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1C" w:rsidRPr="008960B5" w:rsidRDefault="00CC311C" w:rsidP="00860616">
      <w:pPr>
        <w:spacing w:before="100" w:beforeAutospacing="1" w:after="119" w:line="240" w:lineRule="auto"/>
        <w:jc w:val="center"/>
        <w:outlineLvl w:val="0"/>
        <w:rPr>
          <w:rFonts w:asciiTheme="minorHAnsi" w:hAnsiTheme="minorHAnsi"/>
          <w:b/>
          <w:bCs/>
          <w:kern w:val="36"/>
        </w:rPr>
      </w:pPr>
      <w:r w:rsidRPr="008960B5">
        <w:rPr>
          <w:rFonts w:asciiTheme="minorHAnsi" w:hAnsiTheme="minorHAnsi"/>
          <w:b/>
          <w:bCs/>
          <w:kern w:val="36"/>
        </w:rPr>
        <w:t>Mandátna zmluva</w:t>
      </w:r>
    </w:p>
    <w:p w:rsidR="00CC311C" w:rsidRPr="008960B5" w:rsidRDefault="00CC311C" w:rsidP="00860616">
      <w:pPr>
        <w:spacing w:before="100" w:beforeAutospacing="1" w:after="119" w:line="240" w:lineRule="auto"/>
        <w:jc w:val="center"/>
        <w:outlineLvl w:val="0"/>
        <w:rPr>
          <w:rFonts w:asciiTheme="minorHAnsi" w:hAnsiTheme="minorHAnsi"/>
          <w:b/>
          <w:bCs/>
          <w:kern w:val="36"/>
        </w:rPr>
      </w:pPr>
      <w:r w:rsidRPr="008960B5">
        <w:rPr>
          <w:rFonts w:asciiTheme="minorHAnsi" w:hAnsiTheme="minorHAnsi"/>
          <w:b/>
          <w:bCs/>
          <w:kern w:val="36"/>
        </w:rPr>
        <w:t>na výkon činností spojených s procesom verejného obstarávania</w:t>
      </w:r>
    </w:p>
    <w:p w:rsidR="00CC311C" w:rsidRPr="008960B5" w:rsidRDefault="00CC311C" w:rsidP="00860616">
      <w:pPr>
        <w:pStyle w:val="Bezriadkovania"/>
        <w:jc w:val="center"/>
        <w:rPr>
          <w:rFonts w:asciiTheme="minorHAnsi" w:hAnsiTheme="minorHAnsi"/>
        </w:rPr>
      </w:pPr>
      <w:r w:rsidRPr="008960B5">
        <w:rPr>
          <w:rFonts w:asciiTheme="minorHAnsi" w:hAnsiTheme="minorHAnsi"/>
        </w:rPr>
        <w:t xml:space="preserve">Uzatvorená podľa § 566 a </w:t>
      </w:r>
      <w:proofErr w:type="spellStart"/>
      <w:r w:rsidRPr="008960B5">
        <w:rPr>
          <w:rFonts w:asciiTheme="minorHAnsi" w:hAnsiTheme="minorHAnsi"/>
        </w:rPr>
        <w:t>nasl</w:t>
      </w:r>
      <w:proofErr w:type="spellEnd"/>
      <w:r w:rsidRPr="008960B5">
        <w:rPr>
          <w:rFonts w:asciiTheme="minorHAnsi" w:hAnsiTheme="minorHAnsi"/>
        </w:rPr>
        <w:t>.  Obchodného zákonníka č. 513/1991 Zb. v platnom znení</w:t>
      </w:r>
    </w:p>
    <w:p w:rsidR="0092581B" w:rsidRPr="008960B5" w:rsidRDefault="0092581B" w:rsidP="00860616">
      <w:pPr>
        <w:pStyle w:val="Bezriadkovania"/>
        <w:jc w:val="center"/>
        <w:rPr>
          <w:rFonts w:asciiTheme="minorHAnsi" w:hAnsiTheme="minorHAnsi"/>
          <w:b/>
          <w:bCs/>
        </w:rPr>
      </w:pPr>
    </w:p>
    <w:p w:rsidR="00CC311C" w:rsidRPr="008960B5" w:rsidRDefault="00CC311C" w:rsidP="00860616">
      <w:pPr>
        <w:pStyle w:val="Bezriadkovania"/>
        <w:jc w:val="center"/>
        <w:rPr>
          <w:rFonts w:asciiTheme="minorHAnsi" w:hAnsiTheme="minorHAnsi"/>
          <w:b/>
          <w:bCs/>
        </w:rPr>
      </w:pPr>
      <w:r w:rsidRPr="008960B5">
        <w:rPr>
          <w:rFonts w:asciiTheme="minorHAnsi" w:hAnsiTheme="minorHAnsi"/>
          <w:b/>
          <w:bCs/>
        </w:rPr>
        <w:t>Článok I.</w:t>
      </w:r>
    </w:p>
    <w:p w:rsidR="00CC311C" w:rsidRPr="008960B5" w:rsidRDefault="00CC311C" w:rsidP="00860616">
      <w:pPr>
        <w:pStyle w:val="Bezriadkovania"/>
        <w:jc w:val="center"/>
        <w:rPr>
          <w:rFonts w:asciiTheme="minorHAnsi" w:hAnsiTheme="minorHAnsi"/>
          <w:b/>
          <w:bCs/>
        </w:rPr>
      </w:pPr>
      <w:r w:rsidRPr="008960B5">
        <w:rPr>
          <w:rFonts w:asciiTheme="minorHAnsi" w:hAnsiTheme="minorHAnsi"/>
          <w:b/>
          <w:bCs/>
        </w:rPr>
        <w:t>Zmluvné strany</w:t>
      </w:r>
    </w:p>
    <w:p w:rsidR="00CC311C" w:rsidRPr="008960B5" w:rsidRDefault="00CC311C" w:rsidP="00860616">
      <w:pPr>
        <w:pStyle w:val="Bezriadkovania"/>
        <w:jc w:val="center"/>
        <w:rPr>
          <w:rFonts w:asciiTheme="minorHAnsi" w:hAnsiTheme="minorHAnsi" w:cs="Times New Roman"/>
          <w:b/>
          <w:bCs/>
        </w:rPr>
      </w:pPr>
    </w:p>
    <w:p w:rsidR="00CC311C" w:rsidRPr="008960B5" w:rsidRDefault="00CC311C" w:rsidP="00AF2715">
      <w:pPr>
        <w:pStyle w:val="Bezriadkovania"/>
        <w:rPr>
          <w:rFonts w:asciiTheme="minorHAnsi" w:hAnsiTheme="minorHAnsi" w:cs="Times New Roman"/>
        </w:rPr>
      </w:pPr>
      <w:r w:rsidRPr="008960B5">
        <w:rPr>
          <w:rFonts w:asciiTheme="minorHAnsi" w:hAnsiTheme="minorHAnsi"/>
        </w:rPr>
        <w:t xml:space="preserve">Názov subjektu: </w:t>
      </w:r>
      <w:r w:rsidRPr="008960B5">
        <w:rPr>
          <w:rFonts w:asciiTheme="minorHAnsi" w:hAnsiTheme="minorHAnsi"/>
        </w:rPr>
        <w:tab/>
      </w:r>
      <w:r w:rsidRPr="008960B5">
        <w:rPr>
          <w:rFonts w:asciiTheme="minorHAnsi" w:hAnsiTheme="minorHAnsi"/>
        </w:rPr>
        <w:tab/>
      </w:r>
      <w:r w:rsidR="00F52919">
        <w:rPr>
          <w:rFonts w:asciiTheme="minorHAnsi" w:hAnsiTheme="minorHAnsi"/>
        </w:rPr>
        <w:t>Obec Korytárky</w:t>
      </w:r>
    </w:p>
    <w:p w:rsidR="00CC311C" w:rsidRPr="008960B5" w:rsidRDefault="00CC311C" w:rsidP="00AF2715">
      <w:pPr>
        <w:pStyle w:val="Bezriadkovania"/>
        <w:rPr>
          <w:rFonts w:asciiTheme="minorHAnsi" w:hAnsiTheme="minorHAnsi" w:cs="Times New Roman"/>
        </w:rPr>
      </w:pPr>
      <w:r w:rsidRPr="008960B5">
        <w:rPr>
          <w:rFonts w:asciiTheme="minorHAnsi" w:hAnsiTheme="minorHAnsi"/>
        </w:rPr>
        <w:t>Sídlo:</w:t>
      </w:r>
      <w:r w:rsidRPr="008960B5">
        <w:rPr>
          <w:rFonts w:asciiTheme="minorHAnsi" w:hAnsiTheme="minorHAnsi" w:cs="Times New Roman"/>
        </w:rPr>
        <w:tab/>
      </w:r>
      <w:r w:rsidRPr="008960B5">
        <w:rPr>
          <w:rFonts w:asciiTheme="minorHAnsi" w:hAnsiTheme="minorHAnsi" w:cs="Times New Roman"/>
        </w:rPr>
        <w:tab/>
      </w:r>
      <w:r w:rsidRPr="008960B5">
        <w:rPr>
          <w:rFonts w:asciiTheme="minorHAnsi" w:hAnsiTheme="minorHAnsi" w:cs="Times New Roman"/>
        </w:rPr>
        <w:tab/>
      </w:r>
      <w:r w:rsidRPr="008960B5">
        <w:rPr>
          <w:rFonts w:asciiTheme="minorHAnsi" w:hAnsiTheme="minorHAnsi" w:cs="Times New Roman"/>
        </w:rPr>
        <w:tab/>
      </w:r>
      <w:r w:rsidR="00F52919">
        <w:rPr>
          <w:rFonts w:asciiTheme="minorHAnsi" w:hAnsiTheme="minorHAnsi" w:cs="Times New Roman"/>
        </w:rPr>
        <w:t>Korytárky 215</w:t>
      </w:r>
    </w:p>
    <w:p w:rsidR="00CC311C" w:rsidRPr="008960B5" w:rsidRDefault="00CC311C" w:rsidP="00AF2715">
      <w:pPr>
        <w:pStyle w:val="Bezriadkovania"/>
        <w:rPr>
          <w:rFonts w:asciiTheme="minorHAnsi" w:hAnsiTheme="minorHAnsi" w:cs="Times New Roman"/>
        </w:rPr>
      </w:pPr>
      <w:r w:rsidRPr="008960B5">
        <w:rPr>
          <w:rFonts w:asciiTheme="minorHAnsi" w:hAnsiTheme="minorHAnsi"/>
        </w:rPr>
        <w:t>Zastúpený:</w:t>
      </w:r>
      <w:r w:rsidRPr="008960B5">
        <w:rPr>
          <w:rFonts w:asciiTheme="minorHAnsi" w:hAnsiTheme="minorHAnsi" w:cs="Times New Roman"/>
        </w:rPr>
        <w:tab/>
      </w:r>
      <w:r w:rsidRPr="008960B5">
        <w:rPr>
          <w:rFonts w:asciiTheme="minorHAnsi" w:hAnsiTheme="minorHAnsi" w:cs="Times New Roman"/>
        </w:rPr>
        <w:tab/>
      </w:r>
      <w:r w:rsidRPr="008960B5">
        <w:rPr>
          <w:rFonts w:asciiTheme="minorHAnsi" w:hAnsiTheme="minorHAnsi" w:cs="Times New Roman"/>
        </w:rPr>
        <w:tab/>
      </w:r>
      <w:r w:rsidR="00F52919">
        <w:rPr>
          <w:rFonts w:asciiTheme="minorHAnsi" w:hAnsiTheme="minorHAnsi" w:cs="Times New Roman"/>
        </w:rPr>
        <w:t xml:space="preserve">Dušan </w:t>
      </w:r>
      <w:proofErr w:type="spellStart"/>
      <w:r w:rsidR="00F52919">
        <w:rPr>
          <w:rFonts w:asciiTheme="minorHAnsi" w:hAnsiTheme="minorHAnsi" w:cs="Times New Roman"/>
        </w:rPr>
        <w:t>Mitter</w:t>
      </w:r>
      <w:proofErr w:type="spellEnd"/>
    </w:p>
    <w:p w:rsidR="00B12E36" w:rsidRPr="008960B5" w:rsidRDefault="00CC311C" w:rsidP="00AF2715">
      <w:pPr>
        <w:pStyle w:val="Bezriadkovania"/>
        <w:rPr>
          <w:rStyle w:val="ra"/>
        </w:rPr>
      </w:pPr>
      <w:r w:rsidRPr="008960B5">
        <w:rPr>
          <w:rFonts w:asciiTheme="minorHAnsi" w:hAnsiTheme="minorHAnsi"/>
        </w:rPr>
        <w:t>IČO:</w:t>
      </w:r>
      <w:r w:rsidRPr="008960B5">
        <w:rPr>
          <w:rFonts w:asciiTheme="minorHAnsi" w:hAnsiTheme="minorHAnsi" w:cs="Times New Roman"/>
        </w:rPr>
        <w:tab/>
      </w:r>
      <w:r w:rsidRPr="008960B5">
        <w:rPr>
          <w:rFonts w:asciiTheme="minorHAnsi" w:hAnsiTheme="minorHAnsi" w:cs="Times New Roman"/>
        </w:rPr>
        <w:tab/>
      </w:r>
      <w:r w:rsidRPr="008960B5">
        <w:rPr>
          <w:rFonts w:asciiTheme="minorHAnsi" w:hAnsiTheme="minorHAnsi" w:cs="Times New Roman"/>
        </w:rPr>
        <w:tab/>
      </w:r>
      <w:r w:rsidRPr="008960B5">
        <w:rPr>
          <w:rFonts w:asciiTheme="minorHAnsi" w:hAnsiTheme="minorHAnsi" w:cs="Times New Roman"/>
        </w:rPr>
        <w:tab/>
      </w:r>
      <w:r w:rsidR="00F52919">
        <w:rPr>
          <w:rFonts w:asciiTheme="minorHAnsi" w:hAnsiTheme="minorHAnsi" w:cs="Times New Roman"/>
        </w:rPr>
        <w:t>17066905</w:t>
      </w:r>
    </w:p>
    <w:p w:rsidR="00B12E36" w:rsidRPr="008960B5" w:rsidRDefault="00CC311C" w:rsidP="00AF2715">
      <w:pPr>
        <w:pStyle w:val="Bezriadkovania"/>
        <w:rPr>
          <w:rStyle w:val="ra"/>
        </w:rPr>
      </w:pPr>
      <w:r w:rsidRPr="008960B5">
        <w:rPr>
          <w:rFonts w:asciiTheme="minorHAnsi" w:hAnsiTheme="minorHAnsi"/>
        </w:rPr>
        <w:t>DIČ:</w:t>
      </w:r>
      <w:r w:rsidRPr="008960B5">
        <w:rPr>
          <w:rFonts w:asciiTheme="minorHAnsi" w:hAnsiTheme="minorHAnsi" w:cs="Times New Roman"/>
        </w:rPr>
        <w:tab/>
      </w:r>
      <w:r w:rsidRPr="008960B5">
        <w:rPr>
          <w:rFonts w:asciiTheme="minorHAnsi" w:hAnsiTheme="minorHAnsi" w:cs="Times New Roman"/>
        </w:rPr>
        <w:tab/>
      </w:r>
      <w:r w:rsidRPr="008960B5">
        <w:rPr>
          <w:rFonts w:asciiTheme="minorHAnsi" w:hAnsiTheme="minorHAnsi" w:cs="Times New Roman"/>
        </w:rPr>
        <w:tab/>
      </w:r>
      <w:r w:rsidRPr="008960B5">
        <w:rPr>
          <w:rFonts w:asciiTheme="minorHAnsi" w:hAnsiTheme="minorHAnsi" w:cs="Times New Roman"/>
        </w:rPr>
        <w:tab/>
      </w:r>
      <w:r w:rsidR="00F52919">
        <w:rPr>
          <w:rFonts w:asciiTheme="minorHAnsi" w:hAnsiTheme="minorHAnsi" w:cs="Times New Roman"/>
        </w:rPr>
        <w:t>2021331070</w:t>
      </w:r>
    </w:p>
    <w:p w:rsidR="00B12E36" w:rsidRPr="008960B5" w:rsidRDefault="00CC311C" w:rsidP="00AF2715">
      <w:pPr>
        <w:pStyle w:val="Bezriadkovania"/>
      </w:pPr>
      <w:r w:rsidRPr="008960B5">
        <w:rPr>
          <w:rFonts w:asciiTheme="minorHAnsi" w:hAnsiTheme="minorHAnsi"/>
        </w:rPr>
        <w:t>Bankové spojenie:</w:t>
      </w:r>
      <w:r w:rsidRPr="008960B5">
        <w:rPr>
          <w:rFonts w:asciiTheme="minorHAnsi" w:hAnsiTheme="minorHAnsi" w:cs="Times New Roman"/>
        </w:rPr>
        <w:tab/>
      </w:r>
      <w:r w:rsidRPr="008960B5">
        <w:rPr>
          <w:rFonts w:asciiTheme="minorHAnsi" w:hAnsiTheme="minorHAnsi" w:cs="Times New Roman"/>
        </w:rPr>
        <w:tab/>
      </w:r>
      <w:proofErr w:type="spellStart"/>
      <w:r w:rsidR="00EE206B">
        <w:t>Prima</w:t>
      </w:r>
      <w:proofErr w:type="spellEnd"/>
      <w:r w:rsidR="00EE206B">
        <w:t xml:space="preserve"> Banka</w:t>
      </w:r>
    </w:p>
    <w:p w:rsidR="00B12E36" w:rsidRPr="008960B5" w:rsidRDefault="00CC311C" w:rsidP="00B12E36">
      <w:pPr>
        <w:tabs>
          <w:tab w:val="left" w:pos="0"/>
        </w:tabs>
        <w:jc w:val="both"/>
      </w:pPr>
      <w:r w:rsidRPr="008960B5">
        <w:rPr>
          <w:rFonts w:asciiTheme="minorHAnsi" w:hAnsiTheme="minorHAnsi"/>
        </w:rPr>
        <w:t>Číslo účtu:</w:t>
      </w:r>
      <w:r w:rsidRPr="008960B5">
        <w:rPr>
          <w:rFonts w:asciiTheme="minorHAnsi" w:hAnsiTheme="minorHAnsi" w:cs="Times New Roman"/>
        </w:rPr>
        <w:tab/>
      </w:r>
      <w:r w:rsidRPr="008960B5">
        <w:rPr>
          <w:rFonts w:asciiTheme="minorHAnsi" w:hAnsiTheme="minorHAnsi" w:cs="Times New Roman"/>
        </w:rPr>
        <w:tab/>
      </w:r>
      <w:r w:rsidRPr="008960B5">
        <w:rPr>
          <w:rFonts w:asciiTheme="minorHAnsi" w:hAnsiTheme="minorHAnsi" w:cs="Times New Roman"/>
        </w:rPr>
        <w:tab/>
      </w:r>
      <w:r w:rsidR="00EE206B">
        <w:rPr>
          <w:rFonts w:asciiTheme="minorHAnsi" w:hAnsiTheme="minorHAnsi" w:cs="Times New Roman"/>
        </w:rPr>
        <w:t xml:space="preserve">SK03 5600 0000 0013 3702 0001 </w:t>
      </w:r>
    </w:p>
    <w:p w:rsidR="00CC311C" w:rsidRPr="008960B5" w:rsidRDefault="00CC311C" w:rsidP="00AF2715">
      <w:pPr>
        <w:pStyle w:val="Bezriadkovania"/>
        <w:rPr>
          <w:rFonts w:asciiTheme="minorHAnsi" w:hAnsiTheme="minorHAnsi" w:cs="Times New Roman"/>
        </w:rPr>
      </w:pPr>
      <w:r w:rsidRPr="008960B5">
        <w:rPr>
          <w:rFonts w:asciiTheme="minorHAnsi" w:hAnsiTheme="minorHAnsi" w:cs="Times New Roman"/>
        </w:rPr>
        <w:tab/>
      </w:r>
      <w:r w:rsidRPr="008960B5">
        <w:rPr>
          <w:rFonts w:asciiTheme="minorHAnsi" w:hAnsiTheme="minorHAnsi" w:cs="Times New Roman"/>
        </w:rPr>
        <w:tab/>
      </w:r>
      <w:r w:rsidRPr="008960B5">
        <w:rPr>
          <w:rFonts w:asciiTheme="minorHAnsi" w:hAnsiTheme="minorHAnsi" w:cs="Times New Roman"/>
        </w:rPr>
        <w:tab/>
      </w:r>
      <w:r w:rsidRPr="008960B5">
        <w:rPr>
          <w:rFonts w:asciiTheme="minorHAnsi" w:hAnsiTheme="minorHAnsi" w:cs="Times New Roman"/>
        </w:rPr>
        <w:tab/>
      </w:r>
      <w:r w:rsidRPr="008960B5">
        <w:rPr>
          <w:rFonts w:asciiTheme="minorHAnsi" w:hAnsiTheme="minorHAnsi" w:cs="Times New Roman"/>
        </w:rPr>
        <w:tab/>
      </w:r>
      <w:r w:rsidRPr="008960B5">
        <w:rPr>
          <w:rFonts w:asciiTheme="minorHAnsi" w:hAnsiTheme="minorHAnsi" w:cs="Times New Roman"/>
        </w:rPr>
        <w:tab/>
      </w:r>
      <w:r w:rsidRPr="008960B5">
        <w:rPr>
          <w:rFonts w:asciiTheme="minorHAnsi" w:hAnsiTheme="minorHAnsi"/>
        </w:rPr>
        <w:t>(ďalej len "mandant")</w:t>
      </w:r>
    </w:p>
    <w:p w:rsidR="00CC311C" w:rsidRPr="008960B5" w:rsidRDefault="00CC311C" w:rsidP="00AF2715">
      <w:pPr>
        <w:pStyle w:val="Bezriadkovania"/>
        <w:rPr>
          <w:rFonts w:asciiTheme="minorHAnsi" w:hAnsiTheme="minorHAnsi" w:cs="Times New Roman"/>
        </w:rPr>
      </w:pPr>
      <w:r w:rsidRPr="008960B5">
        <w:rPr>
          <w:rFonts w:asciiTheme="minorHAnsi" w:hAnsiTheme="minorHAnsi"/>
        </w:rPr>
        <w:t>a</w:t>
      </w:r>
    </w:p>
    <w:p w:rsidR="00EF75F0" w:rsidRPr="008960B5" w:rsidRDefault="00EF75F0" w:rsidP="006B1E7F">
      <w:pPr>
        <w:pStyle w:val="Bezriadkovania"/>
        <w:rPr>
          <w:rFonts w:asciiTheme="minorHAnsi" w:hAnsiTheme="minorHAnsi"/>
        </w:rPr>
      </w:pPr>
    </w:p>
    <w:p w:rsidR="006B1E7F" w:rsidRPr="008960B5" w:rsidRDefault="006B1E7F" w:rsidP="006B1E7F">
      <w:pPr>
        <w:pStyle w:val="Bezriadkovania"/>
        <w:rPr>
          <w:rFonts w:asciiTheme="minorHAnsi" w:hAnsiTheme="minorHAnsi" w:cs="Times New Roman"/>
        </w:rPr>
      </w:pPr>
      <w:r w:rsidRPr="008960B5">
        <w:rPr>
          <w:rFonts w:asciiTheme="minorHAnsi" w:hAnsiTheme="minorHAnsi"/>
        </w:rPr>
        <w:t>Obchodné meno:</w:t>
      </w:r>
      <w:r w:rsidRPr="008960B5">
        <w:rPr>
          <w:rFonts w:asciiTheme="minorHAnsi" w:hAnsiTheme="minorHAnsi"/>
        </w:rPr>
        <w:tab/>
      </w:r>
      <w:r w:rsidRPr="008960B5">
        <w:rPr>
          <w:rFonts w:asciiTheme="minorHAnsi" w:hAnsiTheme="minorHAnsi"/>
        </w:rPr>
        <w:tab/>
        <w:t xml:space="preserve"> </w:t>
      </w:r>
      <w:r w:rsidRPr="008960B5">
        <w:rPr>
          <w:rFonts w:asciiTheme="minorHAnsi" w:hAnsiTheme="minorHAnsi"/>
          <w:b/>
          <w:bCs/>
        </w:rPr>
        <w:t>DENEBOLA, s.r.o.</w:t>
      </w:r>
    </w:p>
    <w:p w:rsidR="006B1E7F" w:rsidRPr="008960B5" w:rsidRDefault="006B1E7F" w:rsidP="006B1E7F">
      <w:pPr>
        <w:pStyle w:val="Bezriadkovania"/>
        <w:rPr>
          <w:rFonts w:asciiTheme="minorHAnsi" w:hAnsiTheme="minorHAnsi"/>
        </w:rPr>
      </w:pPr>
      <w:r w:rsidRPr="008960B5">
        <w:rPr>
          <w:rFonts w:asciiTheme="minorHAnsi" w:hAnsiTheme="minorHAnsi"/>
        </w:rPr>
        <w:t>Sídlo:</w:t>
      </w:r>
      <w:r w:rsidRPr="008960B5">
        <w:rPr>
          <w:rFonts w:asciiTheme="minorHAnsi" w:hAnsiTheme="minorHAnsi"/>
        </w:rPr>
        <w:tab/>
      </w:r>
      <w:r w:rsidRPr="008960B5">
        <w:rPr>
          <w:rFonts w:asciiTheme="minorHAnsi" w:hAnsiTheme="minorHAnsi"/>
        </w:rPr>
        <w:tab/>
      </w:r>
      <w:r w:rsidRPr="008960B5">
        <w:rPr>
          <w:rFonts w:asciiTheme="minorHAnsi" w:hAnsiTheme="minorHAnsi"/>
        </w:rPr>
        <w:tab/>
      </w:r>
      <w:r w:rsidRPr="008960B5">
        <w:rPr>
          <w:rFonts w:asciiTheme="minorHAnsi" w:hAnsiTheme="minorHAnsi"/>
        </w:rPr>
        <w:tab/>
        <w:t xml:space="preserve"> </w:t>
      </w:r>
      <w:r w:rsidR="00592064">
        <w:rPr>
          <w:rFonts w:asciiTheme="minorHAnsi" w:hAnsiTheme="minorHAnsi"/>
        </w:rPr>
        <w:t>Hviezdoslavova 24, 962 31 Sliač</w:t>
      </w:r>
      <w:r w:rsidRPr="008960B5">
        <w:rPr>
          <w:rFonts w:asciiTheme="minorHAnsi" w:hAnsiTheme="minorHAnsi"/>
        </w:rPr>
        <w:t xml:space="preserve"> </w:t>
      </w:r>
    </w:p>
    <w:p w:rsidR="006B1E7F" w:rsidRPr="008960B5" w:rsidRDefault="006B1E7F" w:rsidP="006B1E7F">
      <w:pPr>
        <w:pStyle w:val="Bezriadkovania"/>
        <w:rPr>
          <w:rFonts w:asciiTheme="minorHAnsi" w:hAnsiTheme="minorHAnsi"/>
        </w:rPr>
      </w:pPr>
      <w:r w:rsidRPr="008960B5">
        <w:rPr>
          <w:rFonts w:asciiTheme="minorHAnsi" w:hAnsiTheme="minorHAnsi"/>
        </w:rPr>
        <w:t xml:space="preserve">Zastúpený: </w:t>
      </w:r>
      <w:r w:rsidRPr="008960B5">
        <w:rPr>
          <w:rFonts w:asciiTheme="minorHAnsi" w:hAnsiTheme="minorHAnsi"/>
        </w:rPr>
        <w:tab/>
      </w:r>
      <w:r w:rsidRPr="008960B5">
        <w:rPr>
          <w:rFonts w:asciiTheme="minorHAnsi" w:hAnsiTheme="minorHAnsi"/>
        </w:rPr>
        <w:tab/>
      </w:r>
      <w:r w:rsidRPr="008960B5">
        <w:rPr>
          <w:rFonts w:asciiTheme="minorHAnsi" w:hAnsiTheme="minorHAnsi"/>
        </w:rPr>
        <w:tab/>
        <w:t xml:space="preserve"> Mgr. Roman </w:t>
      </w:r>
      <w:proofErr w:type="spellStart"/>
      <w:r w:rsidRPr="008960B5">
        <w:rPr>
          <w:rFonts w:asciiTheme="minorHAnsi" w:hAnsiTheme="minorHAnsi"/>
        </w:rPr>
        <w:t>Mikušinec</w:t>
      </w:r>
      <w:proofErr w:type="spellEnd"/>
      <w:r w:rsidRPr="008960B5">
        <w:rPr>
          <w:rFonts w:asciiTheme="minorHAnsi" w:hAnsiTheme="minorHAnsi"/>
        </w:rPr>
        <w:t xml:space="preserve"> – konateľ spoločnosti </w:t>
      </w:r>
    </w:p>
    <w:p w:rsidR="006B1E7F" w:rsidRPr="008960B5" w:rsidRDefault="006B1E7F" w:rsidP="006B1E7F">
      <w:pPr>
        <w:pStyle w:val="Bezriadkovania"/>
        <w:rPr>
          <w:rFonts w:asciiTheme="minorHAnsi" w:hAnsiTheme="minorHAnsi"/>
        </w:rPr>
      </w:pPr>
      <w:r w:rsidRPr="008960B5">
        <w:rPr>
          <w:rFonts w:asciiTheme="minorHAnsi" w:hAnsiTheme="minorHAnsi"/>
        </w:rPr>
        <w:t>IČO:</w:t>
      </w:r>
      <w:r w:rsidRPr="008960B5">
        <w:rPr>
          <w:rFonts w:asciiTheme="minorHAnsi" w:hAnsiTheme="minorHAnsi"/>
        </w:rPr>
        <w:tab/>
      </w:r>
      <w:r w:rsidRPr="008960B5">
        <w:rPr>
          <w:rFonts w:asciiTheme="minorHAnsi" w:hAnsiTheme="minorHAnsi"/>
        </w:rPr>
        <w:tab/>
      </w:r>
      <w:r w:rsidRPr="008960B5">
        <w:rPr>
          <w:rFonts w:asciiTheme="minorHAnsi" w:hAnsiTheme="minorHAnsi"/>
        </w:rPr>
        <w:tab/>
      </w:r>
      <w:r w:rsidRPr="008960B5">
        <w:rPr>
          <w:rFonts w:asciiTheme="minorHAnsi" w:hAnsiTheme="minorHAnsi"/>
        </w:rPr>
        <w:tab/>
        <w:t xml:space="preserve"> 48 181 218</w:t>
      </w:r>
    </w:p>
    <w:p w:rsidR="006B1E7F" w:rsidRPr="008960B5" w:rsidRDefault="006B1E7F" w:rsidP="006B1E7F">
      <w:pPr>
        <w:pStyle w:val="Bezriadkovania"/>
        <w:rPr>
          <w:rFonts w:asciiTheme="minorHAnsi" w:hAnsiTheme="minorHAnsi"/>
        </w:rPr>
      </w:pPr>
      <w:r w:rsidRPr="008960B5">
        <w:rPr>
          <w:rFonts w:asciiTheme="minorHAnsi" w:hAnsiTheme="minorHAnsi"/>
        </w:rPr>
        <w:t xml:space="preserve">DIČ: </w:t>
      </w:r>
      <w:r w:rsidRPr="008960B5">
        <w:rPr>
          <w:rFonts w:asciiTheme="minorHAnsi" w:hAnsiTheme="minorHAnsi"/>
        </w:rPr>
        <w:tab/>
      </w:r>
      <w:r w:rsidRPr="008960B5">
        <w:rPr>
          <w:rFonts w:asciiTheme="minorHAnsi" w:hAnsiTheme="minorHAnsi"/>
        </w:rPr>
        <w:tab/>
      </w:r>
      <w:r w:rsidRPr="008960B5">
        <w:rPr>
          <w:rFonts w:asciiTheme="minorHAnsi" w:hAnsiTheme="minorHAnsi"/>
        </w:rPr>
        <w:tab/>
      </w:r>
      <w:r w:rsidRPr="008960B5">
        <w:rPr>
          <w:rFonts w:asciiTheme="minorHAnsi" w:hAnsiTheme="minorHAnsi"/>
        </w:rPr>
        <w:tab/>
        <w:t xml:space="preserve"> 2120081887</w:t>
      </w:r>
    </w:p>
    <w:p w:rsidR="006B1E7F" w:rsidRPr="008960B5" w:rsidRDefault="006B1E7F" w:rsidP="006B1E7F">
      <w:pPr>
        <w:pStyle w:val="Bezriadkovania"/>
        <w:rPr>
          <w:rFonts w:asciiTheme="minorHAnsi" w:hAnsiTheme="minorHAnsi"/>
        </w:rPr>
      </w:pPr>
      <w:r w:rsidRPr="008960B5">
        <w:rPr>
          <w:rFonts w:asciiTheme="minorHAnsi" w:hAnsiTheme="minorHAnsi"/>
        </w:rPr>
        <w:t>IČ DPH:</w:t>
      </w:r>
      <w:r w:rsidRPr="008960B5">
        <w:rPr>
          <w:rFonts w:asciiTheme="minorHAnsi" w:hAnsiTheme="minorHAnsi"/>
        </w:rPr>
        <w:tab/>
      </w:r>
      <w:r w:rsidRPr="008960B5">
        <w:rPr>
          <w:rFonts w:asciiTheme="minorHAnsi" w:hAnsiTheme="minorHAnsi"/>
        </w:rPr>
        <w:tab/>
      </w:r>
      <w:r w:rsidRPr="008960B5">
        <w:rPr>
          <w:rFonts w:asciiTheme="minorHAnsi" w:hAnsiTheme="minorHAnsi"/>
        </w:rPr>
        <w:tab/>
        <w:t xml:space="preserve"> </w:t>
      </w:r>
      <w:r w:rsidR="00296477" w:rsidRPr="008960B5">
        <w:rPr>
          <w:rFonts w:asciiTheme="minorHAnsi" w:hAnsiTheme="minorHAnsi"/>
        </w:rPr>
        <w:tab/>
        <w:t xml:space="preserve"> </w:t>
      </w:r>
      <w:r w:rsidRPr="008960B5">
        <w:rPr>
          <w:rFonts w:asciiTheme="minorHAnsi" w:hAnsiTheme="minorHAnsi"/>
        </w:rPr>
        <w:t>poskytovateľ nie je platcom DPH</w:t>
      </w:r>
    </w:p>
    <w:p w:rsidR="006B1E7F" w:rsidRPr="008960B5" w:rsidRDefault="006B1E7F" w:rsidP="006B1E7F">
      <w:pPr>
        <w:pStyle w:val="Bezriadkovania"/>
        <w:rPr>
          <w:rFonts w:asciiTheme="minorHAnsi" w:hAnsiTheme="minorHAnsi"/>
        </w:rPr>
      </w:pPr>
      <w:r w:rsidRPr="008960B5">
        <w:rPr>
          <w:rFonts w:asciiTheme="minorHAnsi" w:hAnsiTheme="minorHAnsi"/>
        </w:rPr>
        <w:t xml:space="preserve">Bankové spojenie: </w:t>
      </w:r>
      <w:r w:rsidRPr="008960B5">
        <w:rPr>
          <w:rFonts w:asciiTheme="minorHAnsi" w:hAnsiTheme="minorHAnsi"/>
        </w:rPr>
        <w:tab/>
      </w:r>
      <w:r w:rsidRPr="008960B5">
        <w:rPr>
          <w:rFonts w:asciiTheme="minorHAnsi" w:hAnsiTheme="minorHAnsi"/>
        </w:rPr>
        <w:tab/>
        <w:t xml:space="preserve"> </w:t>
      </w:r>
      <w:proofErr w:type="spellStart"/>
      <w:r w:rsidRPr="008960B5">
        <w:rPr>
          <w:rFonts w:asciiTheme="minorHAnsi" w:hAnsiTheme="minorHAnsi"/>
        </w:rPr>
        <w:t>Tatrabanka</w:t>
      </w:r>
      <w:proofErr w:type="spellEnd"/>
      <w:r w:rsidRPr="008960B5">
        <w:rPr>
          <w:rFonts w:asciiTheme="minorHAnsi" w:hAnsiTheme="minorHAnsi"/>
        </w:rPr>
        <w:t>, a.s.</w:t>
      </w:r>
    </w:p>
    <w:p w:rsidR="006B1E7F" w:rsidRPr="008960B5" w:rsidRDefault="006B1E7F" w:rsidP="006B1E7F">
      <w:pPr>
        <w:pStyle w:val="Bezriadkovania"/>
        <w:rPr>
          <w:rFonts w:asciiTheme="minorHAnsi" w:hAnsiTheme="minorHAnsi"/>
        </w:rPr>
      </w:pPr>
      <w:r w:rsidRPr="008960B5">
        <w:rPr>
          <w:rFonts w:asciiTheme="minorHAnsi" w:hAnsiTheme="minorHAnsi"/>
        </w:rPr>
        <w:t>číslo účtu:</w:t>
      </w:r>
      <w:r w:rsidRPr="008960B5">
        <w:rPr>
          <w:rFonts w:asciiTheme="minorHAnsi" w:hAnsiTheme="minorHAnsi"/>
        </w:rPr>
        <w:tab/>
      </w:r>
      <w:r w:rsidRPr="008960B5">
        <w:rPr>
          <w:rFonts w:asciiTheme="minorHAnsi" w:hAnsiTheme="minorHAnsi"/>
        </w:rPr>
        <w:tab/>
      </w:r>
      <w:r w:rsidRPr="008960B5">
        <w:rPr>
          <w:rFonts w:asciiTheme="minorHAnsi" w:hAnsiTheme="minorHAnsi"/>
        </w:rPr>
        <w:tab/>
        <w:t xml:space="preserve"> 2949009609/1100</w:t>
      </w:r>
    </w:p>
    <w:p w:rsidR="00CC311C" w:rsidRPr="008960B5" w:rsidRDefault="00CC311C" w:rsidP="00860616">
      <w:pPr>
        <w:pStyle w:val="Bezriadkovania"/>
        <w:rPr>
          <w:rFonts w:asciiTheme="minorHAnsi" w:hAnsiTheme="minorHAnsi"/>
        </w:rPr>
      </w:pPr>
    </w:p>
    <w:p w:rsidR="00CC311C" w:rsidRPr="008960B5" w:rsidRDefault="00CC311C" w:rsidP="0092581B">
      <w:pPr>
        <w:pStyle w:val="Bezriadkovania"/>
        <w:rPr>
          <w:rFonts w:asciiTheme="minorHAnsi" w:hAnsiTheme="minorHAnsi"/>
        </w:rPr>
      </w:pPr>
      <w:r w:rsidRPr="008960B5">
        <w:rPr>
          <w:rFonts w:asciiTheme="minorHAnsi" w:hAnsiTheme="minorHAnsi"/>
        </w:rPr>
        <w:tab/>
      </w:r>
      <w:r w:rsidRPr="008960B5">
        <w:rPr>
          <w:rFonts w:asciiTheme="minorHAnsi" w:hAnsiTheme="minorHAnsi"/>
        </w:rPr>
        <w:tab/>
      </w:r>
      <w:r w:rsidRPr="008960B5">
        <w:rPr>
          <w:rFonts w:asciiTheme="minorHAnsi" w:hAnsiTheme="minorHAnsi"/>
        </w:rPr>
        <w:tab/>
      </w:r>
      <w:r w:rsidRPr="008960B5">
        <w:rPr>
          <w:rFonts w:asciiTheme="minorHAnsi" w:hAnsiTheme="minorHAnsi"/>
        </w:rPr>
        <w:tab/>
      </w:r>
      <w:r w:rsidRPr="008960B5">
        <w:rPr>
          <w:rFonts w:asciiTheme="minorHAnsi" w:hAnsiTheme="minorHAnsi"/>
        </w:rPr>
        <w:tab/>
      </w:r>
      <w:r w:rsidRPr="008960B5">
        <w:rPr>
          <w:rFonts w:asciiTheme="minorHAnsi" w:hAnsiTheme="minorHAnsi"/>
        </w:rPr>
        <w:tab/>
        <w:t>(ďalej len "mandatár")</w:t>
      </w:r>
    </w:p>
    <w:p w:rsidR="0092581B" w:rsidRPr="008960B5" w:rsidRDefault="0092581B" w:rsidP="0092581B">
      <w:pPr>
        <w:pStyle w:val="Bezriadkovania"/>
        <w:rPr>
          <w:rFonts w:asciiTheme="minorHAnsi" w:hAnsiTheme="minorHAnsi"/>
        </w:rPr>
      </w:pPr>
    </w:p>
    <w:p w:rsidR="00CC311C" w:rsidRPr="008960B5" w:rsidRDefault="00CC311C" w:rsidP="00860616">
      <w:pPr>
        <w:pStyle w:val="Bezriadkovania"/>
        <w:jc w:val="center"/>
        <w:rPr>
          <w:rFonts w:asciiTheme="minorHAnsi" w:hAnsiTheme="minorHAnsi"/>
          <w:b/>
          <w:bCs/>
        </w:rPr>
      </w:pPr>
      <w:r w:rsidRPr="008960B5">
        <w:rPr>
          <w:rFonts w:asciiTheme="minorHAnsi" w:hAnsiTheme="minorHAnsi"/>
          <w:b/>
          <w:bCs/>
        </w:rPr>
        <w:t>Článok II.</w:t>
      </w:r>
    </w:p>
    <w:p w:rsidR="00CC311C" w:rsidRPr="008960B5" w:rsidRDefault="00CC311C" w:rsidP="007453EA">
      <w:pPr>
        <w:pStyle w:val="Bezriadkovania"/>
        <w:jc w:val="center"/>
        <w:rPr>
          <w:rFonts w:asciiTheme="minorHAnsi" w:hAnsiTheme="minorHAnsi" w:cs="Times New Roman"/>
          <w:b/>
          <w:bCs/>
        </w:rPr>
      </w:pPr>
      <w:r w:rsidRPr="008960B5">
        <w:rPr>
          <w:rFonts w:asciiTheme="minorHAnsi" w:hAnsiTheme="minorHAnsi"/>
          <w:b/>
          <w:bCs/>
        </w:rPr>
        <w:t>Predmet zmluvy</w:t>
      </w:r>
    </w:p>
    <w:p w:rsidR="00F14BD3" w:rsidRPr="00592064" w:rsidRDefault="00CC311C" w:rsidP="00F14BD3">
      <w:pPr>
        <w:numPr>
          <w:ilvl w:val="0"/>
          <w:numId w:val="1"/>
        </w:numPr>
        <w:spacing w:before="100" w:beforeAutospacing="1" w:after="0" w:line="240" w:lineRule="auto"/>
        <w:ind w:left="360"/>
        <w:jc w:val="both"/>
        <w:rPr>
          <w:rFonts w:asciiTheme="minorHAnsi" w:hAnsiTheme="minorHAnsi" w:cs="Times New Roman"/>
        </w:rPr>
      </w:pPr>
      <w:r w:rsidRPr="008960B5">
        <w:rPr>
          <w:rFonts w:asciiTheme="minorHAnsi" w:hAnsiTheme="minorHAnsi"/>
        </w:rPr>
        <w:t xml:space="preserve">Zmluvné strany sa dohodli, že mandatár za podmienok dohodnutých v tejto zmluve zariadi za odplatu pre mandanta úkony spojené s procesom verejného obstarávania podľa zákona č. </w:t>
      </w:r>
      <w:r w:rsidR="00592064">
        <w:rPr>
          <w:rFonts w:asciiTheme="minorHAnsi" w:hAnsiTheme="minorHAnsi"/>
        </w:rPr>
        <w:t>343</w:t>
      </w:r>
      <w:r w:rsidRPr="008960B5">
        <w:rPr>
          <w:rFonts w:asciiTheme="minorHAnsi" w:hAnsiTheme="minorHAnsi"/>
        </w:rPr>
        <w:t>/20</w:t>
      </w:r>
      <w:r w:rsidR="00592064">
        <w:rPr>
          <w:rFonts w:asciiTheme="minorHAnsi" w:hAnsiTheme="minorHAnsi"/>
        </w:rPr>
        <w:t>15</w:t>
      </w:r>
      <w:r w:rsidRPr="008960B5">
        <w:rPr>
          <w:rFonts w:asciiTheme="minorHAnsi" w:hAnsiTheme="minorHAnsi"/>
        </w:rPr>
        <w:t xml:space="preserve"> Z. z. v znení neskorších predpisov na dodanie predmetu obstarávania, ktorým je  </w:t>
      </w:r>
      <w:r w:rsidR="000940CE" w:rsidRPr="008960B5">
        <w:rPr>
          <w:rFonts w:asciiTheme="minorHAnsi" w:hAnsiTheme="minorHAnsi"/>
        </w:rPr>
        <w:t>v</w:t>
      </w:r>
      <w:r w:rsidR="00F75638" w:rsidRPr="008960B5">
        <w:rPr>
          <w:rFonts w:asciiTheme="minorHAnsi" w:hAnsiTheme="minorHAnsi"/>
        </w:rPr>
        <w:t>ýber zhotoviteľa na "</w:t>
      </w:r>
      <w:r w:rsidR="00852A64">
        <w:rPr>
          <w:rFonts w:asciiTheme="minorHAnsi" w:hAnsiTheme="minorHAnsi"/>
        </w:rPr>
        <w:t>Multifunkčné ihrisko - oprava</w:t>
      </w:r>
      <w:r w:rsidR="00510B8C" w:rsidRPr="008960B5">
        <w:rPr>
          <w:rFonts w:asciiTheme="minorHAnsi" w:hAnsiTheme="minorHAnsi"/>
        </w:rPr>
        <w:t xml:space="preserve">" </w:t>
      </w:r>
      <w:r w:rsidR="00F75638" w:rsidRPr="008960B5">
        <w:rPr>
          <w:rFonts w:asciiTheme="minorHAnsi" w:hAnsiTheme="minorHAnsi"/>
        </w:rPr>
        <w:t xml:space="preserve"> realizované </w:t>
      </w:r>
      <w:r w:rsidR="00852A64">
        <w:rPr>
          <w:rFonts w:asciiTheme="minorHAnsi" w:hAnsiTheme="minorHAnsi"/>
        </w:rPr>
        <w:t>podľa § 117 zákona o verejnom obstarávaní</w:t>
      </w:r>
      <w:r w:rsidR="00F75638" w:rsidRPr="008960B5">
        <w:rPr>
          <w:rFonts w:asciiTheme="minorHAnsi" w:hAnsiTheme="minorHAnsi"/>
        </w:rPr>
        <w:t>.</w:t>
      </w:r>
    </w:p>
    <w:p w:rsidR="00CC311C" w:rsidRPr="008960B5" w:rsidRDefault="00CC311C" w:rsidP="00F14BD3">
      <w:pPr>
        <w:numPr>
          <w:ilvl w:val="0"/>
          <w:numId w:val="1"/>
        </w:numPr>
        <w:spacing w:before="100" w:beforeAutospacing="1" w:after="0" w:line="240" w:lineRule="auto"/>
        <w:ind w:left="360"/>
        <w:jc w:val="both"/>
        <w:rPr>
          <w:rFonts w:asciiTheme="minorHAnsi" w:hAnsiTheme="minorHAnsi"/>
        </w:rPr>
      </w:pPr>
      <w:r w:rsidRPr="008960B5">
        <w:rPr>
          <w:rFonts w:asciiTheme="minorHAnsi" w:hAnsiTheme="minorHAnsi"/>
        </w:rPr>
        <w:t xml:space="preserve">Mandatár v súlade s touto zmluvou a za podmienok v nej uvedených zabezpečí pre mandanta vykonanie komplexných činností potrebných pre vykonanie verejného obstarávania (ďalej len "VO")  podľa zákona č. </w:t>
      </w:r>
      <w:r w:rsidR="00852A64">
        <w:rPr>
          <w:rFonts w:asciiTheme="minorHAnsi" w:hAnsiTheme="minorHAnsi"/>
        </w:rPr>
        <w:t>343</w:t>
      </w:r>
      <w:r w:rsidRPr="008960B5">
        <w:rPr>
          <w:rFonts w:asciiTheme="minorHAnsi" w:hAnsiTheme="minorHAnsi"/>
        </w:rPr>
        <w:t>/20</w:t>
      </w:r>
      <w:r w:rsidR="00852A64">
        <w:rPr>
          <w:rFonts w:asciiTheme="minorHAnsi" w:hAnsiTheme="minorHAnsi"/>
        </w:rPr>
        <w:t>15</w:t>
      </w:r>
      <w:r w:rsidRPr="008960B5">
        <w:rPr>
          <w:rFonts w:asciiTheme="minorHAnsi" w:hAnsiTheme="minorHAnsi"/>
        </w:rPr>
        <w:t xml:space="preserve"> Z. z. o verejnom obstarávaní a o zmene a doplnení niektorých zákonov v znení neskorších predpisov (ďalej len "zákon o VO") v nasledovnom rozsahu:</w:t>
      </w:r>
    </w:p>
    <w:p w:rsidR="00CC311C" w:rsidRPr="008960B5" w:rsidRDefault="00CC311C" w:rsidP="005A788C">
      <w:pPr>
        <w:pStyle w:val="Odsekzoznamu"/>
        <w:numPr>
          <w:ilvl w:val="0"/>
          <w:numId w:val="15"/>
        </w:numPr>
        <w:spacing w:before="100" w:beforeAutospacing="1" w:after="0" w:line="240" w:lineRule="auto"/>
        <w:jc w:val="both"/>
        <w:rPr>
          <w:rFonts w:asciiTheme="minorHAnsi" w:hAnsiTheme="minorHAnsi" w:cs="Times New Roman"/>
        </w:rPr>
      </w:pPr>
      <w:r w:rsidRPr="008960B5">
        <w:rPr>
          <w:rFonts w:asciiTheme="minorHAnsi" w:hAnsiTheme="minorHAnsi"/>
        </w:rPr>
        <w:t>vypracovanie oznámení o vyhlásení VO do Vestníka verejného obstarávania, resp. výzvy na predkladanie ponúk,</w:t>
      </w:r>
    </w:p>
    <w:p w:rsidR="00CC311C" w:rsidRPr="008960B5" w:rsidRDefault="00CC311C" w:rsidP="005A788C">
      <w:pPr>
        <w:pStyle w:val="Odsekzoznamu"/>
        <w:numPr>
          <w:ilvl w:val="0"/>
          <w:numId w:val="15"/>
        </w:numPr>
        <w:spacing w:before="100" w:beforeAutospacing="1" w:after="0" w:line="240" w:lineRule="auto"/>
        <w:jc w:val="both"/>
        <w:rPr>
          <w:rFonts w:asciiTheme="minorHAnsi" w:hAnsiTheme="minorHAnsi"/>
        </w:rPr>
      </w:pPr>
      <w:r w:rsidRPr="008960B5">
        <w:rPr>
          <w:rFonts w:asciiTheme="minorHAnsi" w:hAnsiTheme="minorHAnsi"/>
        </w:rPr>
        <w:t xml:space="preserve">vypracovanie komplexných súťažných podkladov pre záujemcov a potvrdenie o prevzatí súťažných podkladov (evidencia), vrátane </w:t>
      </w:r>
      <w:proofErr w:type="spellStart"/>
      <w:r w:rsidR="00373AA0" w:rsidRPr="008960B5">
        <w:rPr>
          <w:rFonts w:asciiTheme="minorHAnsi" w:hAnsiTheme="minorHAnsi"/>
        </w:rPr>
        <w:t>spolusúčinnosti</w:t>
      </w:r>
      <w:proofErr w:type="spellEnd"/>
      <w:r w:rsidRPr="008960B5">
        <w:rPr>
          <w:rFonts w:asciiTheme="minorHAnsi" w:hAnsiTheme="minorHAnsi"/>
        </w:rPr>
        <w:t xml:space="preserve"> pri zadefinovaní špecifikácie opisu predmetu obstarávania, podmienok účasti uchádzačov a stanovenie kritérií na vyhodnotenie ponúk, </w:t>
      </w:r>
    </w:p>
    <w:p w:rsidR="00CC311C" w:rsidRPr="008960B5" w:rsidRDefault="00CC311C" w:rsidP="005A788C">
      <w:pPr>
        <w:pStyle w:val="Odsekzoznamu"/>
        <w:numPr>
          <w:ilvl w:val="0"/>
          <w:numId w:val="15"/>
        </w:numPr>
        <w:spacing w:before="100" w:beforeAutospacing="1" w:after="0" w:line="240" w:lineRule="auto"/>
        <w:jc w:val="both"/>
        <w:rPr>
          <w:rFonts w:asciiTheme="minorHAnsi" w:hAnsiTheme="minorHAnsi" w:cs="Times New Roman"/>
        </w:rPr>
      </w:pPr>
      <w:r w:rsidRPr="008960B5">
        <w:rPr>
          <w:rFonts w:asciiTheme="minorHAnsi" w:hAnsiTheme="minorHAnsi"/>
        </w:rPr>
        <w:t>na základe predložených žiadostí o vysvetlenie vypracovanie odpovede pre záujemcov,</w:t>
      </w:r>
    </w:p>
    <w:p w:rsidR="00CC311C" w:rsidRPr="008960B5" w:rsidRDefault="00CC311C" w:rsidP="00610765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Theme="minorHAnsi" w:hAnsiTheme="minorHAnsi" w:cs="Times New Roman"/>
        </w:rPr>
      </w:pPr>
      <w:r w:rsidRPr="008960B5">
        <w:rPr>
          <w:rFonts w:asciiTheme="minorHAnsi" w:hAnsiTheme="minorHAnsi"/>
        </w:rPr>
        <w:lastRenderedPageBreak/>
        <w:t>vypracovanie kompletnej dokumentácie,</w:t>
      </w:r>
    </w:p>
    <w:p w:rsidR="00CC311C" w:rsidRPr="008960B5" w:rsidRDefault="00CC311C" w:rsidP="00610765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Theme="minorHAnsi" w:hAnsiTheme="minorHAnsi" w:cs="Times New Roman"/>
        </w:rPr>
      </w:pPr>
      <w:r w:rsidRPr="008960B5">
        <w:rPr>
          <w:rFonts w:asciiTheme="minorHAnsi" w:hAnsiTheme="minorHAnsi"/>
        </w:rPr>
        <w:t>vykonávanie administratívnych činností súvisiacich s verejným obstarávaním,</w:t>
      </w:r>
    </w:p>
    <w:p w:rsidR="00CC311C" w:rsidRPr="008960B5" w:rsidRDefault="00CC311C" w:rsidP="005A788C">
      <w:pPr>
        <w:pStyle w:val="Odsekzoznamu"/>
        <w:numPr>
          <w:ilvl w:val="0"/>
          <w:numId w:val="15"/>
        </w:numPr>
        <w:spacing w:before="100" w:beforeAutospacing="1" w:after="0" w:line="240" w:lineRule="auto"/>
        <w:jc w:val="both"/>
        <w:rPr>
          <w:rFonts w:asciiTheme="minorHAnsi" w:hAnsiTheme="minorHAnsi" w:cs="Times New Roman"/>
        </w:rPr>
      </w:pPr>
      <w:r w:rsidRPr="008960B5">
        <w:rPr>
          <w:rFonts w:asciiTheme="minorHAnsi" w:hAnsiTheme="minorHAnsi"/>
        </w:rPr>
        <w:t>vypracovanie podkladov pre menovanie členov komisie na vyhodnotenie ponúk, vrátane čestného vyhlásenia pre členov komisie,</w:t>
      </w:r>
    </w:p>
    <w:p w:rsidR="00CC311C" w:rsidRPr="008960B5" w:rsidRDefault="00CC311C" w:rsidP="005A788C">
      <w:pPr>
        <w:pStyle w:val="Odsekzoznamu"/>
        <w:numPr>
          <w:ilvl w:val="0"/>
          <w:numId w:val="15"/>
        </w:numPr>
        <w:spacing w:before="100" w:beforeAutospacing="1" w:after="0" w:line="240" w:lineRule="auto"/>
        <w:jc w:val="both"/>
        <w:rPr>
          <w:rFonts w:asciiTheme="minorHAnsi" w:hAnsiTheme="minorHAnsi" w:cs="Times New Roman"/>
        </w:rPr>
      </w:pPr>
      <w:r w:rsidRPr="008960B5">
        <w:rPr>
          <w:rFonts w:asciiTheme="minorHAnsi" w:hAnsiTheme="minorHAnsi"/>
        </w:rPr>
        <w:t>vypracovanie potvrdenia o prevzatí ponuky,</w:t>
      </w:r>
    </w:p>
    <w:p w:rsidR="00CC311C" w:rsidRPr="008960B5" w:rsidRDefault="00CC311C" w:rsidP="005A788C">
      <w:pPr>
        <w:pStyle w:val="Odsekzoznamu"/>
        <w:numPr>
          <w:ilvl w:val="0"/>
          <w:numId w:val="15"/>
        </w:numPr>
        <w:spacing w:before="100" w:beforeAutospacing="1" w:after="0" w:line="240" w:lineRule="auto"/>
        <w:jc w:val="both"/>
        <w:rPr>
          <w:rFonts w:asciiTheme="minorHAnsi" w:hAnsiTheme="minorHAnsi" w:cs="Times New Roman"/>
        </w:rPr>
      </w:pPr>
      <w:r w:rsidRPr="008960B5">
        <w:rPr>
          <w:rFonts w:asciiTheme="minorHAnsi" w:hAnsiTheme="minorHAnsi"/>
        </w:rPr>
        <w:t>zabezpečenie a organizovanie otvárania ponúk, spracovanie zápisnice z otvárania ponúk a zaslanie uchádzačom,</w:t>
      </w:r>
    </w:p>
    <w:p w:rsidR="00CC311C" w:rsidRPr="008960B5" w:rsidRDefault="00CC311C" w:rsidP="005A788C">
      <w:pPr>
        <w:pStyle w:val="Odsekzoznamu"/>
        <w:numPr>
          <w:ilvl w:val="0"/>
          <w:numId w:val="15"/>
        </w:numPr>
        <w:spacing w:before="100" w:beforeAutospacing="1" w:after="0" w:line="240" w:lineRule="auto"/>
        <w:jc w:val="both"/>
        <w:rPr>
          <w:rFonts w:asciiTheme="minorHAnsi" w:hAnsiTheme="minorHAnsi" w:cs="Times New Roman"/>
        </w:rPr>
      </w:pPr>
      <w:r w:rsidRPr="008960B5">
        <w:rPr>
          <w:rFonts w:asciiTheme="minorHAnsi" w:hAnsiTheme="minorHAnsi"/>
        </w:rPr>
        <w:t xml:space="preserve">preštudovanie ponúk </w:t>
      </w:r>
      <w:r w:rsidR="004B0DA4" w:rsidRPr="008960B5">
        <w:rPr>
          <w:rFonts w:asciiTheme="minorHAnsi" w:hAnsiTheme="minorHAnsi"/>
        </w:rPr>
        <w:t xml:space="preserve">(ako člen komisie bez práva vyhodnocovať) </w:t>
      </w:r>
      <w:r w:rsidRPr="008960B5">
        <w:rPr>
          <w:rFonts w:asciiTheme="minorHAnsi" w:hAnsiTheme="minorHAnsi"/>
        </w:rPr>
        <w:t>a vypracovanie podkladov o vyhodnotení splnenia podmienok účasti uchádzačov vo verejnom obstarávaní, vypracovanie zápisnice o splnení podmienok účasti vo verejnom obstarávaní pre komisiu, vypracovanie oznámenia o vylúčení uchádzača,</w:t>
      </w:r>
    </w:p>
    <w:p w:rsidR="00CC311C" w:rsidRPr="008960B5" w:rsidRDefault="00CC311C" w:rsidP="005A788C">
      <w:pPr>
        <w:pStyle w:val="Odsekzoznamu"/>
        <w:numPr>
          <w:ilvl w:val="0"/>
          <w:numId w:val="15"/>
        </w:numPr>
        <w:spacing w:before="100" w:beforeAutospacing="1" w:after="0" w:line="240" w:lineRule="auto"/>
        <w:jc w:val="both"/>
        <w:rPr>
          <w:rFonts w:asciiTheme="minorHAnsi" w:hAnsiTheme="minorHAnsi" w:cs="Times New Roman"/>
        </w:rPr>
      </w:pPr>
      <w:r w:rsidRPr="008960B5">
        <w:rPr>
          <w:rFonts w:asciiTheme="minorHAnsi" w:hAnsiTheme="minorHAnsi"/>
        </w:rPr>
        <w:t xml:space="preserve">preštudovanie ponúk </w:t>
      </w:r>
      <w:r w:rsidR="004B0DA4" w:rsidRPr="008960B5">
        <w:rPr>
          <w:rFonts w:asciiTheme="minorHAnsi" w:hAnsiTheme="minorHAnsi"/>
        </w:rPr>
        <w:t xml:space="preserve">(ako člen komisie bez práva vyhodnocovať) </w:t>
      </w:r>
      <w:r w:rsidRPr="008960B5">
        <w:rPr>
          <w:rFonts w:asciiTheme="minorHAnsi" w:hAnsiTheme="minorHAnsi"/>
        </w:rPr>
        <w:t>a vypracovanie podkladov pre vyhodnotenie požiadaviek vo verejnom obstarávaní, vypracovanie zápisnice zo splnenia stanovených požiadaviek vo verejnom obstarávaní, vypracovanie oznámenia o vylúčení ponuky,</w:t>
      </w:r>
    </w:p>
    <w:p w:rsidR="00CC311C" w:rsidRPr="008960B5" w:rsidRDefault="00CC311C" w:rsidP="005A788C">
      <w:pPr>
        <w:pStyle w:val="Odsekzoznamu"/>
        <w:numPr>
          <w:ilvl w:val="0"/>
          <w:numId w:val="15"/>
        </w:numPr>
        <w:spacing w:before="100" w:beforeAutospacing="1" w:after="0" w:line="240" w:lineRule="auto"/>
        <w:jc w:val="both"/>
        <w:rPr>
          <w:rFonts w:asciiTheme="minorHAnsi" w:hAnsiTheme="minorHAnsi" w:cs="Times New Roman"/>
        </w:rPr>
      </w:pPr>
      <w:r w:rsidRPr="008960B5">
        <w:rPr>
          <w:rFonts w:asciiTheme="minorHAnsi" w:hAnsiTheme="minorHAnsi"/>
        </w:rPr>
        <w:t>vypracovanie dokladov pre vyhodnotenie ponúk podľa stanovených kritérií na vyhodnotenie ponúk, v súlade s oznámením o vyhlásení verejného obstarávania a súťažných podkladov,</w:t>
      </w:r>
    </w:p>
    <w:p w:rsidR="00CC311C" w:rsidRPr="008960B5" w:rsidRDefault="00CC311C" w:rsidP="00610765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Theme="minorHAnsi" w:hAnsiTheme="minorHAnsi" w:cs="Times New Roman"/>
        </w:rPr>
      </w:pPr>
      <w:r w:rsidRPr="008960B5">
        <w:rPr>
          <w:rFonts w:asciiTheme="minorHAnsi" w:hAnsiTheme="minorHAnsi"/>
        </w:rPr>
        <w:t>poskytovanie vysvetlenia podmienok účasti vo verejnom obstarávaní alebo súťažných podkladov uchádzačom, poskytovanie súčinnosti pri riešení žiadosti o nápravu a námietok uchádzačov pri uplatňovaní revíznych postupov,</w:t>
      </w:r>
    </w:p>
    <w:p w:rsidR="00CC311C" w:rsidRPr="008960B5" w:rsidRDefault="00CC311C" w:rsidP="005A788C">
      <w:pPr>
        <w:pStyle w:val="Odsekzoznamu"/>
        <w:numPr>
          <w:ilvl w:val="0"/>
          <w:numId w:val="15"/>
        </w:numPr>
        <w:spacing w:before="100" w:beforeAutospacing="1" w:after="0" w:line="240" w:lineRule="auto"/>
        <w:jc w:val="both"/>
        <w:rPr>
          <w:rFonts w:asciiTheme="minorHAnsi" w:hAnsiTheme="minorHAnsi" w:cs="Times New Roman"/>
        </w:rPr>
      </w:pPr>
      <w:r w:rsidRPr="008960B5">
        <w:rPr>
          <w:rFonts w:asciiTheme="minorHAnsi" w:hAnsiTheme="minorHAnsi"/>
        </w:rPr>
        <w:t>zabezpečenie komplexnej korešpondencie so záujemcami,</w:t>
      </w:r>
    </w:p>
    <w:p w:rsidR="00CC311C" w:rsidRPr="008960B5" w:rsidRDefault="00CC311C" w:rsidP="005A788C">
      <w:pPr>
        <w:pStyle w:val="Odsekzoznamu"/>
        <w:numPr>
          <w:ilvl w:val="0"/>
          <w:numId w:val="15"/>
        </w:numPr>
        <w:spacing w:before="100" w:beforeAutospacing="1" w:after="0" w:line="240" w:lineRule="auto"/>
        <w:jc w:val="both"/>
        <w:rPr>
          <w:rFonts w:asciiTheme="minorHAnsi" w:hAnsiTheme="minorHAnsi" w:cs="Times New Roman"/>
        </w:rPr>
      </w:pPr>
      <w:r w:rsidRPr="008960B5">
        <w:rPr>
          <w:rFonts w:asciiTheme="minorHAnsi" w:hAnsiTheme="minorHAnsi"/>
        </w:rPr>
        <w:t>vypracovanie zápisnice z vyhodnotenia ponúk, vypracovanie oznámenia o výsledku vyhodnotenia ponúk s odôvodnením, výzva úspešnému uchádzačovi za účelom uzatvorenia zmluvy v súlade so zákonom o VO a úspešnej ponuky,</w:t>
      </w:r>
    </w:p>
    <w:p w:rsidR="00CC311C" w:rsidRPr="008960B5" w:rsidRDefault="00CC311C" w:rsidP="00860616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/>
        </w:rPr>
      </w:pPr>
      <w:r w:rsidRPr="008960B5">
        <w:rPr>
          <w:rFonts w:asciiTheme="minorHAnsi" w:hAnsiTheme="minorHAnsi"/>
        </w:rPr>
        <w:t>Zmluvné strany sa vzájomne dohodli, že mandatár zabezpečí komplexne zabezpečenie procesu verejného obstarávania, pričom súťažné podklady si nechá odsúhlasiť mandantom.</w:t>
      </w:r>
    </w:p>
    <w:p w:rsidR="00CC311C" w:rsidRPr="008960B5" w:rsidRDefault="00CC311C" w:rsidP="00242F0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="Times New Roman"/>
        </w:rPr>
      </w:pPr>
      <w:r w:rsidRPr="008960B5">
        <w:rPr>
          <w:rFonts w:asciiTheme="minorHAnsi" w:hAnsiTheme="minorHAnsi"/>
        </w:rPr>
        <w:t>Pri plnení zmluvy sa mandatár zaväzuje postupovať v súlade so všeobecne právne platnými predpismi, platnými právnymi predpismi mandanta (ak bol s týmito oboznámený), touto zmluvou, ako aj písomnými požiadavkami a podkladmi mandanta.</w:t>
      </w:r>
    </w:p>
    <w:p w:rsidR="00CC311C" w:rsidRPr="008960B5" w:rsidRDefault="00CC311C" w:rsidP="00242F0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Theme="minorHAnsi" w:hAnsiTheme="minorHAnsi" w:cs="Times New Roman"/>
        </w:rPr>
      </w:pPr>
      <w:r w:rsidRPr="008960B5">
        <w:rPr>
          <w:rFonts w:asciiTheme="minorHAnsi" w:hAnsiTheme="minorHAnsi"/>
        </w:rPr>
        <w:t>Mandatár prehlasuje, že disponuje všetkými oprávneniami potrebnými na poskytovanie služieb v rozsahu dojednanom v tejto zmluve.</w:t>
      </w:r>
    </w:p>
    <w:p w:rsidR="00CC311C" w:rsidRPr="008960B5" w:rsidRDefault="00CC311C" w:rsidP="00D02552">
      <w:pPr>
        <w:spacing w:before="100" w:beforeAutospacing="1" w:after="0" w:line="240" w:lineRule="auto"/>
        <w:ind w:left="360"/>
        <w:jc w:val="center"/>
        <w:rPr>
          <w:rFonts w:asciiTheme="minorHAnsi" w:hAnsiTheme="minorHAnsi"/>
          <w:b/>
          <w:bCs/>
        </w:rPr>
      </w:pPr>
      <w:r w:rsidRPr="008960B5">
        <w:rPr>
          <w:rFonts w:asciiTheme="minorHAnsi" w:hAnsiTheme="minorHAnsi"/>
          <w:b/>
          <w:bCs/>
        </w:rPr>
        <w:t>Článok III.</w:t>
      </w:r>
    </w:p>
    <w:p w:rsidR="00CC311C" w:rsidRPr="008960B5" w:rsidRDefault="00CC311C" w:rsidP="00D02552">
      <w:pPr>
        <w:pStyle w:val="Bezriadkovania"/>
        <w:jc w:val="center"/>
        <w:rPr>
          <w:rFonts w:asciiTheme="minorHAnsi" w:hAnsiTheme="minorHAnsi" w:cs="Times New Roman"/>
          <w:b/>
          <w:bCs/>
        </w:rPr>
      </w:pPr>
      <w:r w:rsidRPr="008960B5">
        <w:rPr>
          <w:rStyle w:val="Zvraznenie"/>
          <w:rFonts w:asciiTheme="minorHAnsi" w:hAnsiTheme="minorHAnsi"/>
          <w:b/>
          <w:bCs/>
          <w:i w:val="0"/>
          <w:iCs w:val="0"/>
        </w:rPr>
        <w:t xml:space="preserve">        Termín plnenia</w:t>
      </w:r>
    </w:p>
    <w:p w:rsidR="00CC311C" w:rsidRPr="008960B5" w:rsidRDefault="00CC311C" w:rsidP="00610765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/>
        </w:rPr>
      </w:pPr>
      <w:r w:rsidRPr="008960B5">
        <w:rPr>
          <w:rFonts w:asciiTheme="minorHAnsi" w:hAnsiTheme="minorHAnsi"/>
        </w:rPr>
        <w:t>Mandatár sa zaväzuje poskytovať odborné služby, a to v rozsahu uvedenom v tejto zmluve, a to od prvého pracovného dňa nasledujúcom po dni účinnosti tejto zmluvy.</w:t>
      </w:r>
    </w:p>
    <w:p w:rsidR="00CC311C" w:rsidRPr="008960B5" w:rsidRDefault="00CC311C" w:rsidP="00610765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/>
        </w:rPr>
      </w:pPr>
      <w:r w:rsidRPr="008960B5">
        <w:rPr>
          <w:rFonts w:asciiTheme="minorHAnsi" w:hAnsiTheme="minorHAnsi"/>
        </w:rPr>
        <w:t>Mandatár sa zaväzuje poskytovať odborné služby uvedené v tejto zmluve, ako aj odovzdať príslušnú písomnú dokumentáciu v lehotách dohodnutých zmluvnými stranami a v súlade s lehotami ustanovenými zákonom o verejnom obstarávaní.</w:t>
      </w:r>
    </w:p>
    <w:p w:rsidR="00CC311C" w:rsidRPr="008960B5" w:rsidRDefault="00CC311C" w:rsidP="00610765">
      <w:pPr>
        <w:numPr>
          <w:ilvl w:val="0"/>
          <w:numId w:val="5"/>
        </w:numPr>
        <w:spacing w:before="100" w:beforeAutospacing="1" w:after="0" w:line="240" w:lineRule="auto"/>
        <w:jc w:val="both"/>
        <w:rPr>
          <w:rFonts w:asciiTheme="minorHAnsi" w:hAnsiTheme="minorHAnsi"/>
        </w:rPr>
      </w:pPr>
      <w:r w:rsidRPr="008960B5">
        <w:rPr>
          <w:rFonts w:asciiTheme="minorHAnsi" w:hAnsiTheme="minorHAnsi"/>
        </w:rPr>
        <w:t xml:space="preserve">Mandatár je povinný bezodkladne písomne oboznámiť klienta o vzniku akejkoľvek udalosti vzniknutej na strane mandatára, ktorá bráni alebo sťažuje poskytovať vykonávanie odborných služieb. </w:t>
      </w:r>
    </w:p>
    <w:p w:rsidR="00CC311C" w:rsidRPr="008960B5" w:rsidRDefault="00CC311C" w:rsidP="00610765">
      <w:pPr>
        <w:pStyle w:val="Bezriadkovania"/>
        <w:numPr>
          <w:ilvl w:val="0"/>
          <w:numId w:val="5"/>
        </w:numPr>
        <w:jc w:val="both"/>
        <w:rPr>
          <w:rFonts w:asciiTheme="minorHAnsi" w:hAnsiTheme="minorHAnsi"/>
        </w:rPr>
      </w:pPr>
      <w:r w:rsidRPr="008960B5">
        <w:rPr>
          <w:rFonts w:asciiTheme="minorHAnsi" w:hAnsiTheme="minorHAnsi"/>
        </w:rPr>
        <w:t>Mandatár sa zaväzuje dodržať všetky lehoty a vykonať činnosti uvedené v čl. II tejto zmluvy za podmienky, že mandant mandatárovi odovzdá všetky potrebné podklady pre presné definovanie predmetu verejného obstarávania a bude ústretový pri prerokovávaných materiálov spracovaných mandatárom.</w:t>
      </w:r>
    </w:p>
    <w:p w:rsidR="008960B5" w:rsidRDefault="008960B5" w:rsidP="00B3041B">
      <w:pPr>
        <w:pStyle w:val="Bezriadkovania"/>
        <w:jc w:val="center"/>
        <w:rPr>
          <w:rFonts w:asciiTheme="minorHAnsi" w:hAnsiTheme="minorHAnsi"/>
          <w:b/>
          <w:bCs/>
        </w:rPr>
      </w:pPr>
    </w:p>
    <w:p w:rsidR="00852A64" w:rsidRDefault="00852A64" w:rsidP="00B3041B">
      <w:pPr>
        <w:pStyle w:val="Bezriadkovania"/>
        <w:jc w:val="center"/>
        <w:rPr>
          <w:rFonts w:asciiTheme="minorHAnsi" w:hAnsiTheme="minorHAnsi"/>
          <w:b/>
          <w:bCs/>
        </w:rPr>
      </w:pPr>
    </w:p>
    <w:p w:rsidR="00852A64" w:rsidRDefault="00852A64" w:rsidP="00B3041B">
      <w:pPr>
        <w:pStyle w:val="Bezriadkovania"/>
        <w:jc w:val="center"/>
        <w:rPr>
          <w:rFonts w:asciiTheme="minorHAnsi" w:hAnsiTheme="minorHAnsi"/>
          <w:b/>
          <w:bCs/>
        </w:rPr>
      </w:pPr>
    </w:p>
    <w:p w:rsidR="00CC311C" w:rsidRPr="008960B5" w:rsidRDefault="00CC311C" w:rsidP="00B3041B">
      <w:pPr>
        <w:pStyle w:val="Bezriadkovania"/>
        <w:jc w:val="center"/>
        <w:rPr>
          <w:rFonts w:asciiTheme="minorHAnsi" w:hAnsiTheme="minorHAnsi"/>
          <w:b/>
          <w:bCs/>
        </w:rPr>
      </w:pPr>
      <w:r w:rsidRPr="008960B5">
        <w:rPr>
          <w:rFonts w:asciiTheme="minorHAnsi" w:hAnsiTheme="minorHAnsi"/>
          <w:b/>
          <w:bCs/>
        </w:rPr>
        <w:lastRenderedPageBreak/>
        <w:t>Článok IV.</w:t>
      </w:r>
    </w:p>
    <w:p w:rsidR="00CC311C" w:rsidRPr="008960B5" w:rsidRDefault="00CC311C" w:rsidP="00B3041B">
      <w:pPr>
        <w:pStyle w:val="Bezriadkovania"/>
        <w:jc w:val="center"/>
        <w:rPr>
          <w:rFonts w:asciiTheme="minorHAnsi" w:hAnsiTheme="minorHAnsi"/>
          <w:b/>
          <w:bCs/>
        </w:rPr>
      </w:pPr>
      <w:r w:rsidRPr="008960B5">
        <w:rPr>
          <w:rFonts w:asciiTheme="minorHAnsi" w:hAnsiTheme="minorHAnsi"/>
          <w:b/>
          <w:bCs/>
        </w:rPr>
        <w:t>Odplata a platobné podmienky</w:t>
      </w:r>
    </w:p>
    <w:p w:rsidR="00CC311C" w:rsidRPr="008960B5" w:rsidRDefault="00CC311C" w:rsidP="009949A2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Theme="minorHAnsi" w:hAnsiTheme="minorHAnsi"/>
        </w:rPr>
      </w:pPr>
      <w:r w:rsidRPr="008960B5">
        <w:rPr>
          <w:rFonts w:asciiTheme="minorHAnsi" w:hAnsiTheme="minorHAnsi"/>
        </w:rPr>
        <w:t xml:space="preserve">Odplata za zabezpečenie činností uvedených v čl. II tejto zmluvy je na základe cenovej ponuky mandatára a v súlade s vyhodnotením cenových ponúk na poskytnutie procesu verejného obstarávania mandantom stanovená  vo výške </w:t>
      </w:r>
      <w:r w:rsidR="00852A64">
        <w:rPr>
          <w:rFonts w:asciiTheme="minorHAnsi" w:hAnsiTheme="minorHAnsi"/>
          <w:b/>
          <w:bCs/>
        </w:rPr>
        <w:t>200</w:t>
      </w:r>
      <w:r w:rsidRPr="008960B5">
        <w:rPr>
          <w:rFonts w:asciiTheme="minorHAnsi" w:hAnsiTheme="minorHAnsi"/>
          <w:b/>
          <w:bCs/>
        </w:rPr>
        <w:t xml:space="preserve">,00 EUR (slovom: </w:t>
      </w:r>
      <w:r w:rsidR="00852A64">
        <w:rPr>
          <w:rFonts w:asciiTheme="minorHAnsi" w:hAnsiTheme="minorHAnsi"/>
          <w:b/>
          <w:bCs/>
        </w:rPr>
        <w:t>dvesto</w:t>
      </w:r>
      <w:r w:rsidRPr="008960B5">
        <w:rPr>
          <w:rFonts w:asciiTheme="minorHAnsi" w:hAnsiTheme="minorHAnsi"/>
          <w:b/>
          <w:bCs/>
        </w:rPr>
        <w:t xml:space="preserve"> EUR)</w:t>
      </w:r>
      <w:r w:rsidRPr="008960B5">
        <w:rPr>
          <w:rFonts w:asciiTheme="minorHAnsi" w:hAnsiTheme="minorHAnsi"/>
        </w:rPr>
        <w:t xml:space="preserve">.  Odplata v uvedenej výške je považovaná za konečnú, nakoľko mandatár nie je platcom DPH. </w:t>
      </w:r>
    </w:p>
    <w:p w:rsidR="00CC311C" w:rsidRPr="008960B5" w:rsidRDefault="00CC311C" w:rsidP="009949A2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Theme="minorHAnsi" w:hAnsiTheme="minorHAnsi" w:cs="Times New Roman"/>
        </w:rPr>
      </w:pPr>
      <w:r w:rsidRPr="008960B5">
        <w:rPr>
          <w:rFonts w:asciiTheme="minorHAnsi" w:hAnsiTheme="minorHAnsi"/>
        </w:rPr>
        <w:t xml:space="preserve">Odplata uvedená v bode 1. tohto článku obsahuje všetky výdavky spojené s výkonom činnosti pri plnení tejto zmluvy, s výnimkou cestovných nákladov mimo sídlo mandanta na jeho priame požiadanie, ako aj súdnych, správnych a notárskych poplatkov, ak je uhradenie takýchto poplatkov podmienkou na dosiahnutie účelu služieb objednaných mandantom. </w:t>
      </w:r>
    </w:p>
    <w:p w:rsidR="00CC311C" w:rsidRPr="008960B5" w:rsidRDefault="00CC311C" w:rsidP="009949A2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Theme="minorHAnsi" w:hAnsiTheme="minorHAnsi" w:cs="Times New Roman"/>
        </w:rPr>
      </w:pPr>
      <w:r w:rsidRPr="008960B5">
        <w:rPr>
          <w:rFonts w:asciiTheme="minorHAnsi" w:hAnsiTheme="minorHAnsi"/>
        </w:rPr>
        <w:t xml:space="preserve">Mandatárovi vzniká nárok na odplatu po ukončení procesu verejného obstarávania </w:t>
      </w:r>
      <w:r w:rsidR="002061A8" w:rsidRPr="008960B5">
        <w:rPr>
          <w:rFonts w:asciiTheme="minorHAnsi" w:hAnsiTheme="minorHAnsi"/>
        </w:rPr>
        <w:t xml:space="preserve">( splnením  čl. II bod.2 písm. a) až </w:t>
      </w:r>
      <w:r w:rsidR="00852A64">
        <w:rPr>
          <w:rFonts w:asciiTheme="minorHAnsi" w:hAnsiTheme="minorHAnsi"/>
        </w:rPr>
        <w:t>n</w:t>
      </w:r>
      <w:r w:rsidR="002061A8" w:rsidRPr="008960B5">
        <w:rPr>
          <w:rFonts w:asciiTheme="minorHAnsi" w:hAnsiTheme="minorHAnsi"/>
        </w:rPr>
        <w:t xml:space="preserve">) ) </w:t>
      </w:r>
      <w:r w:rsidRPr="008960B5">
        <w:rPr>
          <w:rFonts w:asciiTheme="minorHAnsi" w:hAnsiTheme="minorHAnsi"/>
        </w:rPr>
        <w:t>a  odovzdaním dokumentácie z procesu verejného obstarávania, ako i písomností s tým súvisiacimi mandantovi, a to bez ohľadu na výsledok verejného obstarávania.</w:t>
      </w:r>
    </w:p>
    <w:p w:rsidR="00CC311C" w:rsidRPr="008960B5" w:rsidRDefault="00CC311C" w:rsidP="009949A2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Theme="minorHAnsi" w:hAnsiTheme="minorHAnsi" w:cs="Times New Roman"/>
        </w:rPr>
      </w:pPr>
      <w:r w:rsidRPr="008960B5">
        <w:rPr>
          <w:rFonts w:asciiTheme="minorHAnsi" w:hAnsiTheme="minorHAnsi"/>
        </w:rPr>
        <w:t>V prípade, že dôjde k zrušeniu procesu verejného obstarávania po zverejnení príslušného oznámenia vo Vestníku Úradu pre verejné obstarávanie, z dôvodov na strane mandanta, má mandatár nárok na odplatu vo výške 50 % z celkovej odmeny uvedenej v čl. IV ods. 1.</w:t>
      </w:r>
    </w:p>
    <w:p w:rsidR="00CC311C" w:rsidRPr="008960B5" w:rsidRDefault="00CC311C" w:rsidP="007E0031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Theme="minorHAnsi" w:hAnsiTheme="minorHAnsi" w:cs="Times New Roman"/>
        </w:rPr>
      </w:pPr>
      <w:r w:rsidRPr="008960B5">
        <w:rPr>
          <w:rFonts w:asciiTheme="minorHAnsi" w:hAnsiTheme="minorHAnsi"/>
        </w:rPr>
        <w:t xml:space="preserve">Mandant sa zaväzuje uhradiť vyúčtovanú odplatu do 14 dní (štrnásť) dní odo dňa doručenia daňového dokladu – faktúry, ktorú poskytovateľ vystaví na výšku odmeny uvedenú v  tejto zmluve,   a to na bankový účet mandatára. </w:t>
      </w:r>
    </w:p>
    <w:p w:rsidR="00CC311C" w:rsidRPr="008960B5" w:rsidRDefault="00CC311C" w:rsidP="00296477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Theme="minorHAnsi" w:hAnsiTheme="minorHAnsi" w:cs="Times New Roman"/>
        </w:rPr>
      </w:pPr>
      <w:r w:rsidRPr="008960B5">
        <w:rPr>
          <w:rFonts w:asciiTheme="minorHAnsi" w:hAnsiTheme="minorHAnsi"/>
        </w:rPr>
        <w:t>V prípade, že faktúra nebude obsahovať príslušné náležitosti v zmysle platných právnych predpisov, alebo bude obsahovo nesprávna, je mandant oprávnený ju vrátiť mandatárovi  na doplnenie a prepracovanie, čím prestane plynúť lehota jej splatnosti, ak tak mandant urobí do 5 (päť) dní odo dňa jej doručenia. Nová lehota splatnosti začne plynúť doručením doplnenej a opravenej faktúry mandantovi.</w:t>
      </w:r>
    </w:p>
    <w:p w:rsidR="00296477" w:rsidRPr="008960B5" w:rsidRDefault="00296477" w:rsidP="008960B5">
      <w:pPr>
        <w:spacing w:before="100" w:beforeAutospacing="1" w:after="0" w:line="240" w:lineRule="auto"/>
        <w:ind w:left="720"/>
        <w:jc w:val="center"/>
        <w:rPr>
          <w:rFonts w:asciiTheme="minorHAnsi" w:hAnsiTheme="minorHAnsi" w:cs="Times New Roman"/>
        </w:rPr>
      </w:pPr>
    </w:p>
    <w:p w:rsidR="00CC311C" w:rsidRPr="008960B5" w:rsidRDefault="00CC311C" w:rsidP="00860616">
      <w:pPr>
        <w:pStyle w:val="Bezriadkovania"/>
        <w:jc w:val="center"/>
        <w:rPr>
          <w:rFonts w:asciiTheme="minorHAnsi" w:hAnsiTheme="minorHAnsi"/>
          <w:b/>
          <w:bCs/>
        </w:rPr>
      </w:pPr>
      <w:r w:rsidRPr="008960B5">
        <w:rPr>
          <w:rFonts w:asciiTheme="minorHAnsi" w:hAnsiTheme="minorHAnsi"/>
          <w:b/>
          <w:bCs/>
        </w:rPr>
        <w:t>Článok V.</w:t>
      </w:r>
    </w:p>
    <w:p w:rsidR="00CC311C" w:rsidRPr="008960B5" w:rsidRDefault="00CC311C" w:rsidP="00860616">
      <w:pPr>
        <w:pStyle w:val="Bezriadkovania"/>
        <w:jc w:val="center"/>
        <w:rPr>
          <w:rFonts w:asciiTheme="minorHAnsi" w:hAnsiTheme="minorHAnsi"/>
          <w:b/>
          <w:bCs/>
        </w:rPr>
      </w:pPr>
      <w:r w:rsidRPr="008960B5">
        <w:rPr>
          <w:rFonts w:asciiTheme="minorHAnsi" w:hAnsiTheme="minorHAnsi"/>
          <w:b/>
          <w:bCs/>
        </w:rPr>
        <w:t>Spoločné postupy a spolupôsobenie zmluvných strán</w:t>
      </w:r>
    </w:p>
    <w:p w:rsidR="00CC311C" w:rsidRPr="008960B5" w:rsidRDefault="00CC311C" w:rsidP="00CD41D2">
      <w:pPr>
        <w:pStyle w:val="Bezriadkovania"/>
        <w:rPr>
          <w:rFonts w:asciiTheme="minorHAnsi" w:hAnsiTheme="minorHAnsi" w:cs="Times New Roman"/>
          <w:b/>
          <w:bCs/>
        </w:rPr>
      </w:pPr>
    </w:p>
    <w:p w:rsidR="00CC311C" w:rsidRPr="008960B5" w:rsidRDefault="00CC311C" w:rsidP="00860616">
      <w:pPr>
        <w:pStyle w:val="Bezriadkovania"/>
        <w:numPr>
          <w:ilvl w:val="0"/>
          <w:numId w:val="8"/>
        </w:numPr>
        <w:jc w:val="both"/>
        <w:rPr>
          <w:rFonts w:asciiTheme="minorHAnsi" w:hAnsiTheme="minorHAnsi"/>
        </w:rPr>
      </w:pPr>
      <w:r w:rsidRPr="008960B5">
        <w:rPr>
          <w:rFonts w:asciiTheme="minorHAnsi" w:hAnsiTheme="minorHAnsi"/>
        </w:rPr>
        <w:t>Mandant v záujme plnenia podmienok ustanovených touto zmluvou poskytne mandatárovi všetky podklady, listinné a písomné dokumenty súvisiace s predmetnou zákazkou.</w:t>
      </w:r>
    </w:p>
    <w:p w:rsidR="00CC311C" w:rsidRPr="008960B5" w:rsidRDefault="00CC311C" w:rsidP="00860616">
      <w:pPr>
        <w:pStyle w:val="Bezriadkovania"/>
        <w:numPr>
          <w:ilvl w:val="0"/>
          <w:numId w:val="8"/>
        </w:numPr>
        <w:jc w:val="both"/>
        <w:rPr>
          <w:rFonts w:asciiTheme="minorHAnsi" w:hAnsiTheme="minorHAnsi"/>
        </w:rPr>
      </w:pPr>
      <w:r w:rsidRPr="008960B5">
        <w:rPr>
          <w:rFonts w:asciiTheme="minorHAnsi" w:hAnsiTheme="minorHAnsi"/>
        </w:rPr>
        <w:t>Mandant do troch pracovných dní od vyzvania poskytne mandatárovi vyjadrenie k návrhom riešenia, k návrhom častí dokumentov, ku stanoviskám dotknutých orgánov, organizácií, alebo osôb, vydaných počas poskytovania služby vyplývajúcej z predmetu tejto zmluvy.</w:t>
      </w:r>
    </w:p>
    <w:p w:rsidR="00CC311C" w:rsidRPr="008960B5" w:rsidRDefault="00CC311C" w:rsidP="00860616">
      <w:pPr>
        <w:pStyle w:val="Bezriadkovania"/>
        <w:numPr>
          <w:ilvl w:val="0"/>
          <w:numId w:val="8"/>
        </w:numPr>
        <w:jc w:val="both"/>
        <w:rPr>
          <w:rFonts w:asciiTheme="minorHAnsi" w:hAnsiTheme="minorHAnsi"/>
        </w:rPr>
      </w:pPr>
      <w:r w:rsidRPr="008960B5">
        <w:rPr>
          <w:rFonts w:asciiTheme="minorHAnsi" w:hAnsiTheme="minorHAnsi"/>
        </w:rPr>
        <w:t>Mandant sa zaväzuje, že sa na základe požiadania mandatára zúčastní stretnutí zvolaných mandatárom.</w:t>
      </w:r>
    </w:p>
    <w:p w:rsidR="00CC311C" w:rsidRPr="008960B5" w:rsidRDefault="00CC311C" w:rsidP="00860616">
      <w:pPr>
        <w:pStyle w:val="Bezriadkovania"/>
        <w:numPr>
          <w:ilvl w:val="0"/>
          <w:numId w:val="8"/>
        </w:numPr>
        <w:jc w:val="both"/>
        <w:rPr>
          <w:rFonts w:asciiTheme="minorHAnsi" w:hAnsiTheme="minorHAnsi"/>
        </w:rPr>
      </w:pPr>
      <w:r w:rsidRPr="008960B5">
        <w:rPr>
          <w:rFonts w:asciiTheme="minorHAnsi" w:hAnsiTheme="minorHAnsi"/>
        </w:rPr>
        <w:t>Mandant na vyzvanie mandatára zvolá, resp. sa v nevyhnutnom rozsahu zúčastní rokovaní s dotknutými právnickými a fyzickými osobami.</w:t>
      </w:r>
    </w:p>
    <w:p w:rsidR="00CC311C" w:rsidRPr="008960B5" w:rsidRDefault="00CC311C" w:rsidP="00860616">
      <w:pPr>
        <w:pStyle w:val="Bezriadkovania"/>
        <w:numPr>
          <w:ilvl w:val="0"/>
          <w:numId w:val="8"/>
        </w:numPr>
        <w:jc w:val="both"/>
        <w:rPr>
          <w:rFonts w:asciiTheme="minorHAnsi" w:hAnsiTheme="minorHAnsi"/>
        </w:rPr>
      </w:pPr>
      <w:r w:rsidRPr="008960B5">
        <w:rPr>
          <w:rFonts w:asciiTheme="minorHAnsi" w:hAnsiTheme="minorHAnsi"/>
        </w:rPr>
        <w:t xml:space="preserve">Mandant je povinný mandatárom bezodkladne  prerokúvať všetky otázky, ktoré by mohli negatívne ovplyvniť priebeh predmetu zmluvy. </w:t>
      </w:r>
    </w:p>
    <w:p w:rsidR="00CC311C" w:rsidRPr="008960B5" w:rsidRDefault="00CC311C" w:rsidP="00860616">
      <w:pPr>
        <w:pStyle w:val="Bezriadkovania"/>
        <w:numPr>
          <w:ilvl w:val="0"/>
          <w:numId w:val="8"/>
        </w:numPr>
        <w:jc w:val="both"/>
        <w:rPr>
          <w:rFonts w:asciiTheme="minorHAnsi" w:hAnsiTheme="minorHAnsi"/>
        </w:rPr>
      </w:pPr>
      <w:r w:rsidRPr="008960B5">
        <w:rPr>
          <w:rFonts w:asciiTheme="minorHAnsi" w:hAnsiTheme="minorHAnsi"/>
        </w:rPr>
        <w:t>Ak mandatár zistí  prekážky, ktoré mu bránia poskytnúť  služby vyplývajúcej z predmetu tejto zmluvy a odovzdať mandantovi potrebnú dokumentáciu riadne a včas, je tiež povinný ihneď takéto prekážky oznámiť mandantovi a ak sa nedajú prekážky odstrániť, navrhnúť mandantovi iné vhodné riešenie vzniknutého stavu.</w:t>
      </w:r>
    </w:p>
    <w:p w:rsidR="00CC311C" w:rsidRPr="008960B5" w:rsidRDefault="00CC311C" w:rsidP="00860616">
      <w:pPr>
        <w:pStyle w:val="Bezriadkovania"/>
        <w:numPr>
          <w:ilvl w:val="0"/>
          <w:numId w:val="8"/>
        </w:numPr>
        <w:jc w:val="both"/>
        <w:rPr>
          <w:rFonts w:asciiTheme="minorHAnsi" w:hAnsiTheme="minorHAnsi" w:cs="Times New Roman"/>
        </w:rPr>
      </w:pPr>
      <w:r w:rsidRPr="008960B5">
        <w:rPr>
          <w:rFonts w:asciiTheme="minorHAnsi" w:hAnsiTheme="minorHAnsi"/>
        </w:rPr>
        <w:t>Mandatár zodpovedá za to, že predmet tejto zmluvy bude poskytovaný podľa podmienok uvedených v tejto zmluve a v súlade  so všeobecne záväznými právnymi predpismi platnými v Slovenskej republike.</w:t>
      </w:r>
    </w:p>
    <w:p w:rsidR="00CC311C" w:rsidRPr="008960B5" w:rsidRDefault="00CC311C" w:rsidP="00860616">
      <w:pPr>
        <w:pStyle w:val="Bezriadkovania"/>
        <w:numPr>
          <w:ilvl w:val="0"/>
          <w:numId w:val="8"/>
        </w:numPr>
        <w:jc w:val="both"/>
        <w:rPr>
          <w:rFonts w:asciiTheme="minorHAnsi" w:hAnsiTheme="minorHAnsi" w:cs="Times New Roman"/>
        </w:rPr>
      </w:pPr>
      <w:r w:rsidRPr="008960B5">
        <w:rPr>
          <w:rFonts w:asciiTheme="minorHAnsi" w:hAnsiTheme="minorHAnsi"/>
        </w:rPr>
        <w:t>Mandatár vypracuje písomnú dokumentáciu súvisiacu s poskytovaním služby, ktorú odovzdá mandantovi. Dokumentáciu na základe požiadavky mandanta tomuto odovzdá i v elektronickej podobe.</w:t>
      </w:r>
    </w:p>
    <w:p w:rsidR="00CC311C" w:rsidRPr="008960B5" w:rsidRDefault="00CC311C" w:rsidP="00860616">
      <w:pPr>
        <w:pStyle w:val="Bezriadkovania"/>
        <w:numPr>
          <w:ilvl w:val="0"/>
          <w:numId w:val="8"/>
        </w:numPr>
        <w:jc w:val="both"/>
        <w:rPr>
          <w:rFonts w:asciiTheme="minorHAnsi" w:hAnsiTheme="minorHAnsi" w:cs="Times New Roman"/>
        </w:rPr>
      </w:pPr>
      <w:r w:rsidRPr="008960B5">
        <w:rPr>
          <w:rFonts w:asciiTheme="minorHAnsi" w:hAnsiTheme="minorHAnsi"/>
        </w:rPr>
        <w:lastRenderedPageBreak/>
        <w:t>Mandant je oprávnený do 5 (piatich) pracovných dní odo dňa prevzatia dokumentácie</w:t>
      </w:r>
      <w:r w:rsidR="004B0DA4" w:rsidRPr="008960B5">
        <w:rPr>
          <w:rFonts w:asciiTheme="minorHAnsi" w:hAnsiTheme="minorHAnsi"/>
        </w:rPr>
        <w:t xml:space="preserve"> vzniesť </w:t>
      </w:r>
      <w:r w:rsidRPr="008960B5">
        <w:rPr>
          <w:rFonts w:asciiTheme="minorHAnsi" w:hAnsiTheme="minorHAnsi"/>
        </w:rPr>
        <w:t xml:space="preserve"> k tejto pripomienky. V prípade vznesenia pripomienok k dokumentácii podľa predchádzajúceho bodu, je mandatár povinný pripomienky bezodkladne zapracovať alebo iniciovať stretnutie zmluvných strán na ich prerokovanie.</w:t>
      </w:r>
    </w:p>
    <w:p w:rsidR="00D91B58" w:rsidRPr="008960B5" w:rsidRDefault="00D91B58" w:rsidP="00860616">
      <w:pPr>
        <w:pStyle w:val="Bezriadkovania"/>
        <w:jc w:val="center"/>
        <w:rPr>
          <w:rFonts w:asciiTheme="minorHAnsi" w:hAnsiTheme="minorHAnsi" w:cs="Times New Roman"/>
          <w:b/>
          <w:bCs/>
        </w:rPr>
      </w:pPr>
    </w:p>
    <w:p w:rsidR="00CC311C" w:rsidRPr="008960B5" w:rsidRDefault="00CC311C" w:rsidP="00860616">
      <w:pPr>
        <w:pStyle w:val="Bezriadkovania"/>
        <w:jc w:val="center"/>
        <w:rPr>
          <w:rFonts w:asciiTheme="minorHAnsi" w:hAnsiTheme="minorHAnsi"/>
          <w:b/>
          <w:bCs/>
        </w:rPr>
      </w:pPr>
      <w:r w:rsidRPr="008960B5">
        <w:rPr>
          <w:rFonts w:asciiTheme="minorHAnsi" w:hAnsiTheme="minorHAnsi"/>
          <w:b/>
          <w:bCs/>
        </w:rPr>
        <w:t>VI.</w:t>
      </w:r>
    </w:p>
    <w:p w:rsidR="00CC311C" w:rsidRPr="008960B5" w:rsidRDefault="00CC311C" w:rsidP="00860616">
      <w:pPr>
        <w:pStyle w:val="Bezriadkovania"/>
        <w:jc w:val="center"/>
        <w:rPr>
          <w:rFonts w:asciiTheme="minorHAnsi" w:hAnsiTheme="minorHAnsi"/>
          <w:b/>
          <w:bCs/>
        </w:rPr>
      </w:pPr>
      <w:r w:rsidRPr="008960B5">
        <w:rPr>
          <w:rFonts w:asciiTheme="minorHAnsi" w:hAnsiTheme="minorHAnsi"/>
          <w:b/>
          <w:bCs/>
        </w:rPr>
        <w:t>Zmluvné sankcie</w:t>
      </w:r>
    </w:p>
    <w:p w:rsidR="00CC311C" w:rsidRPr="008960B5" w:rsidRDefault="00CC311C" w:rsidP="00860616">
      <w:pPr>
        <w:pStyle w:val="Bezriadkovania"/>
        <w:jc w:val="center"/>
        <w:rPr>
          <w:rFonts w:asciiTheme="minorHAnsi" w:hAnsiTheme="minorHAnsi"/>
          <w:b/>
          <w:bCs/>
        </w:rPr>
      </w:pPr>
    </w:p>
    <w:p w:rsidR="00CC311C" w:rsidRPr="008960B5" w:rsidRDefault="00CC311C" w:rsidP="00860616">
      <w:pPr>
        <w:pStyle w:val="Bezriadkovania"/>
        <w:numPr>
          <w:ilvl w:val="0"/>
          <w:numId w:val="9"/>
        </w:numPr>
        <w:jc w:val="both"/>
        <w:rPr>
          <w:rFonts w:asciiTheme="minorHAnsi" w:hAnsiTheme="minorHAnsi"/>
        </w:rPr>
      </w:pPr>
      <w:r w:rsidRPr="008960B5">
        <w:rPr>
          <w:rFonts w:asciiTheme="minorHAnsi" w:hAnsiTheme="minorHAnsi"/>
        </w:rPr>
        <w:t>V prípade omeškania sa so zaplatením odplaty, resp. jej časti, na ktorú vznikol mandatárovi nárok, je mandatár oprávnený účtovať mandantovi úrok z omeškania v zmysle platných právnych predpisov.</w:t>
      </w:r>
    </w:p>
    <w:p w:rsidR="00CC311C" w:rsidRPr="008960B5" w:rsidRDefault="00CC311C" w:rsidP="00860616">
      <w:pPr>
        <w:pStyle w:val="Bezriadkovania"/>
        <w:numPr>
          <w:ilvl w:val="0"/>
          <w:numId w:val="9"/>
        </w:numPr>
        <w:jc w:val="both"/>
        <w:rPr>
          <w:rFonts w:asciiTheme="minorHAnsi" w:hAnsiTheme="minorHAnsi"/>
        </w:rPr>
      </w:pPr>
      <w:r w:rsidRPr="008960B5">
        <w:rPr>
          <w:rFonts w:asciiTheme="minorHAnsi" w:hAnsiTheme="minorHAnsi"/>
        </w:rPr>
        <w:t>V prípade, ak sa mandatár dostane do omeškania s plnením nefinančného záväzku podľa tejto zmluvy, je klient oprávnený účtovať voči nemu úrok z omeškania v zmysle platných právnych predpisov.</w:t>
      </w:r>
    </w:p>
    <w:p w:rsidR="00CC311C" w:rsidRPr="008960B5" w:rsidRDefault="00CC311C" w:rsidP="00860616">
      <w:pPr>
        <w:pStyle w:val="Bezriadkovania"/>
        <w:numPr>
          <w:ilvl w:val="0"/>
          <w:numId w:val="9"/>
        </w:numPr>
        <w:jc w:val="both"/>
        <w:rPr>
          <w:rFonts w:asciiTheme="minorHAnsi" w:hAnsiTheme="minorHAnsi" w:cs="Times New Roman"/>
        </w:rPr>
      </w:pPr>
      <w:r w:rsidRPr="008960B5">
        <w:rPr>
          <w:rFonts w:asciiTheme="minorHAnsi" w:hAnsiTheme="minorHAnsi"/>
        </w:rPr>
        <w:t xml:space="preserve">Mandatár nezodpovedá za chyby a nedostatky, ktoré uskutoční mandant v nesúlade s dokumentáciou, resp. stanoviskom, ktoré </w:t>
      </w:r>
      <w:proofErr w:type="spellStart"/>
      <w:r w:rsidRPr="008960B5">
        <w:rPr>
          <w:rFonts w:asciiTheme="minorHAnsi" w:hAnsiTheme="minorHAnsi"/>
        </w:rPr>
        <w:t>obdrží</w:t>
      </w:r>
      <w:proofErr w:type="spellEnd"/>
      <w:r w:rsidRPr="008960B5">
        <w:rPr>
          <w:rFonts w:asciiTheme="minorHAnsi" w:hAnsiTheme="minorHAnsi"/>
        </w:rPr>
        <w:t xml:space="preserve"> od mandatára. V takomto prípade mandatár nenesie za postup mandanta žiadnu zodpovednosť, pričom je zároveň vylúčené uplatnenia ustanovení tejto zmluvy o zmluvných sankciách. </w:t>
      </w:r>
    </w:p>
    <w:p w:rsidR="00CC311C" w:rsidRPr="008960B5" w:rsidRDefault="00CC311C" w:rsidP="00860616">
      <w:pPr>
        <w:pStyle w:val="Bezriadkovania"/>
        <w:jc w:val="center"/>
        <w:rPr>
          <w:rFonts w:asciiTheme="minorHAnsi" w:hAnsiTheme="minorHAnsi" w:cs="Times New Roman"/>
          <w:b/>
          <w:bCs/>
        </w:rPr>
      </w:pPr>
    </w:p>
    <w:p w:rsidR="00CC311C" w:rsidRPr="008960B5" w:rsidRDefault="00CC311C" w:rsidP="00860616">
      <w:pPr>
        <w:pStyle w:val="Bezriadkovania"/>
        <w:jc w:val="center"/>
        <w:rPr>
          <w:rFonts w:asciiTheme="minorHAnsi" w:hAnsiTheme="minorHAnsi" w:cs="Times New Roman"/>
          <w:b/>
          <w:bCs/>
        </w:rPr>
      </w:pPr>
    </w:p>
    <w:p w:rsidR="00CC311C" w:rsidRPr="008960B5" w:rsidRDefault="00CC311C" w:rsidP="00860616">
      <w:pPr>
        <w:pStyle w:val="Bezriadkovania"/>
        <w:jc w:val="center"/>
        <w:rPr>
          <w:rFonts w:asciiTheme="minorHAnsi" w:hAnsiTheme="minorHAnsi"/>
          <w:b/>
          <w:bCs/>
        </w:rPr>
      </w:pPr>
      <w:r w:rsidRPr="008960B5">
        <w:rPr>
          <w:rFonts w:asciiTheme="minorHAnsi" w:hAnsiTheme="minorHAnsi"/>
          <w:b/>
          <w:bCs/>
        </w:rPr>
        <w:t>VII.</w:t>
      </w:r>
    </w:p>
    <w:p w:rsidR="00CC311C" w:rsidRPr="008960B5" w:rsidRDefault="00CC311C" w:rsidP="00860616">
      <w:pPr>
        <w:pStyle w:val="Bezriadkovania"/>
        <w:jc w:val="center"/>
        <w:rPr>
          <w:rFonts w:asciiTheme="minorHAnsi" w:hAnsiTheme="minorHAnsi"/>
          <w:b/>
          <w:bCs/>
        </w:rPr>
      </w:pPr>
      <w:r w:rsidRPr="008960B5">
        <w:rPr>
          <w:rFonts w:asciiTheme="minorHAnsi" w:hAnsiTheme="minorHAnsi"/>
          <w:b/>
          <w:bCs/>
        </w:rPr>
        <w:t>Ostatné ustanovenia</w:t>
      </w:r>
    </w:p>
    <w:p w:rsidR="00CC311C" w:rsidRPr="008960B5" w:rsidRDefault="00CC311C" w:rsidP="00860616">
      <w:pPr>
        <w:pStyle w:val="Bezriadkovania"/>
        <w:jc w:val="center"/>
        <w:rPr>
          <w:rFonts w:asciiTheme="minorHAnsi" w:hAnsiTheme="minorHAnsi"/>
          <w:b/>
          <w:bCs/>
        </w:rPr>
      </w:pPr>
    </w:p>
    <w:p w:rsidR="00CC311C" w:rsidRPr="008960B5" w:rsidRDefault="00CC311C" w:rsidP="00860616">
      <w:pPr>
        <w:pStyle w:val="Bezriadkovania"/>
        <w:numPr>
          <w:ilvl w:val="0"/>
          <w:numId w:val="10"/>
        </w:numPr>
        <w:jc w:val="both"/>
        <w:rPr>
          <w:rFonts w:asciiTheme="minorHAnsi" w:hAnsiTheme="minorHAnsi"/>
        </w:rPr>
      </w:pPr>
      <w:r w:rsidRPr="008960B5">
        <w:rPr>
          <w:rFonts w:asciiTheme="minorHAnsi" w:hAnsiTheme="minorHAnsi"/>
        </w:rPr>
        <w:t>Zmluvné strany sa zaväzujú, že obchodné a technické informácie, ktoré im boli zverené, či inak sprístupnené zmluvným partnerom nesprístupnia tretím osobám bez jeho písomného súhlasu a ani informácie nepoužijú pre iné účely, ako je pre plnenie podmienok tejto zmluvy.</w:t>
      </w:r>
    </w:p>
    <w:p w:rsidR="00CC311C" w:rsidRPr="008960B5" w:rsidRDefault="00CC311C" w:rsidP="00860616">
      <w:pPr>
        <w:pStyle w:val="Bezriadkovania"/>
        <w:numPr>
          <w:ilvl w:val="0"/>
          <w:numId w:val="10"/>
        </w:numPr>
        <w:jc w:val="both"/>
        <w:rPr>
          <w:rFonts w:asciiTheme="minorHAnsi" w:hAnsiTheme="minorHAnsi"/>
        </w:rPr>
      </w:pPr>
      <w:r w:rsidRPr="008960B5">
        <w:rPr>
          <w:rFonts w:asciiTheme="minorHAnsi" w:hAnsiTheme="minorHAnsi"/>
        </w:rPr>
        <w:t>Mandatár sa zaväzuje uchovávať v tajnosti a informácie a dokumenty o mandantovi, obchodných partneroch, obchodoch a pod., ktoré získa v súvislosti s plnením predmetu tejto zmluvy.</w:t>
      </w:r>
    </w:p>
    <w:p w:rsidR="00CC311C" w:rsidRPr="008960B5" w:rsidRDefault="00CC311C" w:rsidP="00860616">
      <w:pPr>
        <w:pStyle w:val="Bezriadkovania"/>
        <w:numPr>
          <w:ilvl w:val="0"/>
          <w:numId w:val="10"/>
        </w:numPr>
        <w:jc w:val="both"/>
        <w:rPr>
          <w:rFonts w:asciiTheme="minorHAnsi" w:hAnsiTheme="minorHAnsi"/>
        </w:rPr>
      </w:pPr>
      <w:r w:rsidRPr="008960B5">
        <w:rPr>
          <w:rFonts w:asciiTheme="minorHAnsi" w:hAnsiTheme="minorHAnsi"/>
        </w:rPr>
        <w:t>Povinnosť podľa tohto článku sa nevzťahuje na prípady, keď ide o zákonom uloženú povinnosť informácie zverejniť.</w:t>
      </w:r>
    </w:p>
    <w:p w:rsidR="00CC311C" w:rsidRPr="008960B5" w:rsidRDefault="00CC311C" w:rsidP="00955C4C">
      <w:pPr>
        <w:pStyle w:val="Bezriadkovania"/>
        <w:ind w:left="720"/>
        <w:jc w:val="both"/>
        <w:rPr>
          <w:rFonts w:asciiTheme="minorHAnsi" w:hAnsiTheme="minorHAnsi" w:cs="Times New Roman"/>
        </w:rPr>
      </w:pPr>
    </w:p>
    <w:p w:rsidR="00CC311C" w:rsidRPr="008960B5" w:rsidRDefault="00CC311C" w:rsidP="00860616">
      <w:pPr>
        <w:pStyle w:val="Bezriadkovania"/>
        <w:jc w:val="center"/>
        <w:rPr>
          <w:rFonts w:asciiTheme="minorHAnsi" w:hAnsiTheme="minorHAnsi"/>
          <w:b/>
          <w:bCs/>
        </w:rPr>
      </w:pPr>
      <w:r w:rsidRPr="008960B5">
        <w:rPr>
          <w:rFonts w:asciiTheme="minorHAnsi" w:hAnsiTheme="minorHAnsi"/>
          <w:b/>
          <w:bCs/>
        </w:rPr>
        <w:t>VIII.</w:t>
      </w:r>
    </w:p>
    <w:p w:rsidR="00CC311C" w:rsidRPr="008960B5" w:rsidRDefault="00CC311C" w:rsidP="00860616">
      <w:pPr>
        <w:pStyle w:val="Bezriadkovania"/>
        <w:jc w:val="center"/>
        <w:rPr>
          <w:rFonts w:asciiTheme="minorHAnsi" w:hAnsiTheme="minorHAnsi"/>
          <w:b/>
          <w:bCs/>
        </w:rPr>
      </w:pPr>
      <w:r w:rsidRPr="008960B5">
        <w:rPr>
          <w:rFonts w:asciiTheme="minorHAnsi" w:hAnsiTheme="minorHAnsi"/>
          <w:b/>
          <w:bCs/>
        </w:rPr>
        <w:t>Trvanie zmluvy</w:t>
      </w:r>
    </w:p>
    <w:p w:rsidR="00CC311C" w:rsidRPr="008960B5" w:rsidRDefault="00CC311C" w:rsidP="00860616">
      <w:pPr>
        <w:pStyle w:val="Bezriadkovania"/>
        <w:jc w:val="center"/>
        <w:rPr>
          <w:rFonts w:asciiTheme="minorHAnsi" w:hAnsiTheme="minorHAnsi"/>
          <w:b/>
          <w:bCs/>
        </w:rPr>
      </w:pPr>
    </w:p>
    <w:p w:rsidR="00CC311C" w:rsidRPr="008960B5" w:rsidRDefault="00CC311C" w:rsidP="001B6523">
      <w:pPr>
        <w:pStyle w:val="Bezriadkovania"/>
        <w:numPr>
          <w:ilvl w:val="0"/>
          <w:numId w:val="21"/>
        </w:numPr>
        <w:jc w:val="both"/>
        <w:rPr>
          <w:rFonts w:asciiTheme="minorHAnsi" w:hAnsiTheme="minorHAnsi" w:cs="Times New Roman"/>
        </w:rPr>
      </w:pPr>
      <w:r w:rsidRPr="008960B5">
        <w:rPr>
          <w:rFonts w:asciiTheme="minorHAnsi" w:hAnsiTheme="minorHAnsi"/>
        </w:rPr>
        <w:t>Táto zmluva sa uzatvára na dobu určitú do ukončenia procesu verejného obstarávania na predmet obstarávania uvedený v tejto zmluve a nadobúda platnosť dňom jej podpisu obidvomi zmluvnými stranami a účinnosť v deň nasledujúci po dni jej zverejnenia podľa Zákona č. 40/1964 Zb. Občiansky zákonník v znení neskorších prepisov.</w:t>
      </w:r>
    </w:p>
    <w:p w:rsidR="00CC311C" w:rsidRPr="008960B5" w:rsidRDefault="00CC311C" w:rsidP="001B6523">
      <w:pPr>
        <w:pStyle w:val="Bezriadkovania"/>
        <w:numPr>
          <w:ilvl w:val="0"/>
          <w:numId w:val="21"/>
        </w:numPr>
        <w:jc w:val="both"/>
        <w:rPr>
          <w:rFonts w:asciiTheme="minorHAnsi" w:hAnsiTheme="minorHAnsi"/>
        </w:rPr>
      </w:pPr>
      <w:r w:rsidRPr="008960B5">
        <w:rPr>
          <w:rFonts w:asciiTheme="minorHAnsi" w:hAnsiTheme="minorHAnsi"/>
        </w:rPr>
        <w:t>Táto zmluva stráca platnosť a účinnosť uplynutím doby, na ktorú bola uzatvorená.</w:t>
      </w:r>
    </w:p>
    <w:p w:rsidR="00CC311C" w:rsidRPr="008960B5" w:rsidRDefault="00CC311C" w:rsidP="001B6523">
      <w:pPr>
        <w:pStyle w:val="Bezriadkovania"/>
        <w:numPr>
          <w:ilvl w:val="0"/>
          <w:numId w:val="21"/>
        </w:numPr>
        <w:jc w:val="both"/>
        <w:rPr>
          <w:rFonts w:asciiTheme="minorHAnsi" w:hAnsiTheme="minorHAnsi"/>
        </w:rPr>
      </w:pPr>
      <w:r w:rsidRPr="008960B5">
        <w:rPr>
          <w:rFonts w:asciiTheme="minorHAnsi" w:hAnsiTheme="minorHAnsi"/>
        </w:rPr>
        <w:t>Túto zmluvu možno ukončiť aj písomnou dohodou zmluvných strán.</w:t>
      </w:r>
    </w:p>
    <w:p w:rsidR="00CC311C" w:rsidRPr="008960B5" w:rsidRDefault="00CC311C" w:rsidP="001B6523">
      <w:pPr>
        <w:pStyle w:val="Bezriadkovania"/>
        <w:numPr>
          <w:ilvl w:val="0"/>
          <w:numId w:val="21"/>
        </w:numPr>
        <w:jc w:val="both"/>
        <w:rPr>
          <w:rFonts w:asciiTheme="minorHAnsi" w:hAnsiTheme="minorHAnsi"/>
        </w:rPr>
      </w:pPr>
      <w:r w:rsidRPr="008960B5">
        <w:rPr>
          <w:rFonts w:asciiTheme="minorHAnsi" w:hAnsiTheme="minorHAnsi"/>
        </w:rPr>
        <w:t>Ukončením zmluvného vzťahu zanikajú všetky práva a povinnosti zmluvných strán   vyplývajúcich z tejto zmluvy, okrem oprávnených nárokov na odplatu podľa článku  IV., náhradu škody a zmluvné sankcie podľa čl. VI. tejto zmluvy.</w:t>
      </w:r>
    </w:p>
    <w:p w:rsidR="00CC311C" w:rsidRPr="008960B5" w:rsidRDefault="00CC311C" w:rsidP="00860616">
      <w:pPr>
        <w:pStyle w:val="Bezriadkovania"/>
        <w:jc w:val="both"/>
        <w:rPr>
          <w:rFonts w:asciiTheme="minorHAnsi" w:hAnsiTheme="minorHAnsi" w:cs="Times New Roman"/>
        </w:rPr>
      </w:pPr>
    </w:p>
    <w:p w:rsidR="00CC311C" w:rsidRPr="008960B5" w:rsidRDefault="00CC311C" w:rsidP="00860616">
      <w:pPr>
        <w:pStyle w:val="Bezriadkovania"/>
        <w:jc w:val="center"/>
        <w:rPr>
          <w:rFonts w:asciiTheme="minorHAnsi" w:hAnsiTheme="minorHAnsi"/>
          <w:b/>
          <w:bCs/>
        </w:rPr>
      </w:pPr>
      <w:r w:rsidRPr="008960B5">
        <w:rPr>
          <w:rFonts w:asciiTheme="minorHAnsi" w:hAnsiTheme="minorHAnsi"/>
          <w:b/>
          <w:bCs/>
        </w:rPr>
        <w:t>IX.</w:t>
      </w:r>
    </w:p>
    <w:p w:rsidR="00CC311C" w:rsidRPr="008960B5" w:rsidRDefault="00CC311C" w:rsidP="00860616">
      <w:pPr>
        <w:pStyle w:val="Bezriadkovania"/>
        <w:jc w:val="center"/>
        <w:rPr>
          <w:rFonts w:asciiTheme="minorHAnsi" w:hAnsiTheme="minorHAnsi"/>
          <w:b/>
          <w:bCs/>
        </w:rPr>
      </w:pPr>
      <w:r w:rsidRPr="008960B5">
        <w:rPr>
          <w:rFonts w:asciiTheme="minorHAnsi" w:hAnsiTheme="minorHAnsi"/>
          <w:b/>
          <w:bCs/>
        </w:rPr>
        <w:t>Záverečné ustanovenia</w:t>
      </w:r>
    </w:p>
    <w:p w:rsidR="00CC311C" w:rsidRPr="008960B5" w:rsidRDefault="00CC311C" w:rsidP="00860616">
      <w:pPr>
        <w:pStyle w:val="Bezriadkovania"/>
        <w:jc w:val="center"/>
        <w:rPr>
          <w:rFonts w:asciiTheme="minorHAnsi" w:hAnsiTheme="minorHAnsi"/>
          <w:b/>
          <w:bCs/>
        </w:rPr>
      </w:pPr>
    </w:p>
    <w:p w:rsidR="00CC311C" w:rsidRPr="008960B5" w:rsidRDefault="00CC311C" w:rsidP="00860616">
      <w:pPr>
        <w:pStyle w:val="Bezriadkovania"/>
        <w:numPr>
          <w:ilvl w:val="0"/>
          <w:numId w:val="12"/>
        </w:numPr>
        <w:jc w:val="both"/>
        <w:rPr>
          <w:rFonts w:asciiTheme="minorHAnsi" w:hAnsiTheme="minorHAnsi"/>
        </w:rPr>
      </w:pPr>
      <w:r w:rsidRPr="008960B5">
        <w:rPr>
          <w:rFonts w:asciiTheme="minorHAnsi" w:hAnsiTheme="minorHAnsi"/>
        </w:rPr>
        <w:t>Zmluvné strany sa vzájomne dohodli, že adresou na písomné doručovanie písomností sú adresy uvedené v čl. I tejto zmluvy.</w:t>
      </w:r>
    </w:p>
    <w:p w:rsidR="00CC311C" w:rsidRPr="008960B5" w:rsidRDefault="00CC311C" w:rsidP="00860616">
      <w:pPr>
        <w:pStyle w:val="Bezriadkovania"/>
        <w:numPr>
          <w:ilvl w:val="0"/>
          <w:numId w:val="12"/>
        </w:numPr>
        <w:jc w:val="both"/>
        <w:rPr>
          <w:rFonts w:asciiTheme="minorHAnsi" w:hAnsiTheme="minorHAnsi"/>
        </w:rPr>
      </w:pPr>
      <w:r w:rsidRPr="008960B5">
        <w:rPr>
          <w:rFonts w:asciiTheme="minorHAnsi" w:hAnsiTheme="minorHAnsi"/>
        </w:rPr>
        <w:lastRenderedPageBreak/>
        <w:t>Zmluvné strany sa dohodli, že vzťahy neupravené touto zmluvou sa riadia príslušnými ustanoveniami Obchodného zákonníka a súvisiacimi platnými právnymi predpismi Slovenskej republiky.</w:t>
      </w:r>
    </w:p>
    <w:p w:rsidR="00CC311C" w:rsidRPr="008960B5" w:rsidRDefault="00CC311C" w:rsidP="00860616">
      <w:pPr>
        <w:pStyle w:val="Bezriadkovania"/>
        <w:numPr>
          <w:ilvl w:val="0"/>
          <w:numId w:val="12"/>
        </w:numPr>
        <w:jc w:val="both"/>
        <w:rPr>
          <w:rFonts w:asciiTheme="minorHAnsi" w:hAnsiTheme="minorHAnsi"/>
        </w:rPr>
      </w:pPr>
      <w:r w:rsidRPr="008960B5">
        <w:rPr>
          <w:rFonts w:asciiTheme="minorHAnsi" w:hAnsiTheme="minorHAnsi"/>
        </w:rPr>
        <w:t>Meniť alebo dopĺňať obsah tejto zmluvy je možné len formou očíslovaných dodatkov podpísaných štatutárnymi zástupcami zmluvných strán. Prípadné dodatky tak tvoria neoddeliteľnú súčasť tejto zmluvy.</w:t>
      </w:r>
    </w:p>
    <w:p w:rsidR="00CC311C" w:rsidRPr="008960B5" w:rsidRDefault="00CC311C" w:rsidP="00860616">
      <w:pPr>
        <w:pStyle w:val="Bezriadkovania"/>
        <w:numPr>
          <w:ilvl w:val="0"/>
          <w:numId w:val="12"/>
        </w:numPr>
        <w:jc w:val="both"/>
        <w:rPr>
          <w:rFonts w:asciiTheme="minorHAnsi" w:hAnsiTheme="minorHAnsi"/>
        </w:rPr>
      </w:pPr>
      <w:r w:rsidRPr="008960B5">
        <w:rPr>
          <w:rFonts w:asciiTheme="minorHAnsi" w:hAnsiTheme="minorHAnsi"/>
        </w:rPr>
        <w:t>Zmluvné strany sa v plnom rozsahu oboznámili s obsahom tejto zmluvy, právami i povinnosťami z nej vyplývajúcimi a na znak súhlasu ju slobodne a vážne podpisujú.</w:t>
      </w:r>
    </w:p>
    <w:p w:rsidR="00CC311C" w:rsidRPr="008960B5" w:rsidRDefault="00CC311C" w:rsidP="00860616">
      <w:pPr>
        <w:pStyle w:val="Bezriadkovania"/>
        <w:numPr>
          <w:ilvl w:val="0"/>
          <w:numId w:val="12"/>
        </w:numPr>
        <w:jc w:val="both"/>
        <w:rPr>
          <w:rFonts w:asciiTheme="minorHAnsi" w:hAnsiTheme="minorHAnsi" w:cs="Times New Roman"/>
        </w:rPr>
      </w:pPr>
      <w:r w:rsidRPr="008960B5">
        <w:rPr>
          <w:rFonts w:asciiTheme="minorHAnsi" w:hAnsiTheme="minorHAnsi"/>
        </w:rPr>
        <w:t xml:space="preserve">Zmluva je vyhotovená v </w:t>
      </w:r>
      <w:r w:rsidR="004E1E5A" w:rsidRPr="008960B5">
        <w:rPr>
          <w:rFonts w:asciiTheme="minorHAnsi" w:hAnsiTheme="minorHAnsi"/>
        </w:rPr>
        <w:t>troch</w:t>
      </w:r>
      <w:r w:rsidRPr="008960B5">
        <w:rPr>
          <w:rFonts w:asciiTheme="minorHAnsi" w:hAnsiTheme="minorHAnsi"/>
        </w:rPr>
        <w:t xml:space="preserve"> rovnopisoch, z čoho </w:t>
      </w:r>
      <w:r w:rsidR="004E1E5A" w:rsidRPr="008960B5">
        <w:rPr>
          <w:rFonts w:asciiTheme="minorHAnsi" w:hAnsiTheme="minorHAnsi"/>
        </w:rPr>
        <w:t>mandant</w:t>
      </w:r>
      <w:r w:rsidRPr="008960B5">
        <w:rPr>
          <w:rFonts w:asciiTheme="minorHAnsi" w:hAnsiTheme="minorHAnsi"/>
        </w:rPr>
        <w:t xml:space="preserve"> </w:t>
      </w:r>
      <w:proofErr w:type="spellStart"/>
      <w:r w:rsidRPr="008960B5">
        <w:rPr>
          <w:rFonts w:asciiTheme="minorHAnsi" w:hAnsiTheme="minorHAnsi"/>
        </w:rPr>
        <w:t>obdrží</w:t>
      </w:r>
      <w:proofErr w:type="spellEnd"/>
      <w:r w:rsidRPr="008960B5">
        <w:rPr>
          <w:rFonts w:asciiTheme="minorHAnsi" w:hAnsiTheme="minorHAnsi"/>
        </w:rPr>
        <w:t xml:space="preserve"> dve vyhotovenia</w:t>
      </w:r>
      <w:r w:rsidR="004E1E5A" w:rsidRPr="008960B5">
        <w:rPr>
          <w:rFonts w:asciiTheme="minorHAnsi" w:hAnsiTheme="minorHAnsi"/>
        </w:rPr>
        <w:t xml:space="preserve"> a mandatár jedno vyhotovenie.</w:t>
      </w:r>
    </w:p>
    <w:p w:rsidR="00CC311C" w:rsidRPr="008960B5" w:rsidRDefault="00CC311C" w:rsidP="00860616">
      <w:pPr>
        <w:pStyle w:val="Bezriadkovania"/>
        <w:jc w:val="both"/>
        <w:rPr>
          <w:rFonts w:asciiTheme="minorHAnsi" w:hAnsiTheme="minorHAnsi" w:cs="Times New Roman"/>
        </w:rPr>
      </w:pPr>
    </w:p>
    <w:p w:rsidR="00CC311C" w:rsidRPr="008960B5" w:rsidRDefault="00CC311C" w:rsidP="00860616">
      <w:pPr>
        <w:pStyle w:val="Bezriadkovania"/>
        <w:jc w:val="both"/>
        <w:rPr>
          <w:rFonts w:asciiTheme="minorHAnsi" w:hAnsiTheme="minorHAnsi" w:cs="Times New Roman"/>
        </w:rPr>
      </w:pPr>
    </w:p>
    <w:p w:rsidR="00CC311C" w:rsidRPr="008960B5" w:rsidRDefault="00CC311C" w:rsidP="00860616">
      <w:pPr>
        <w:pStyle w:val="Bezriadkovania"/>
        <w:jc w:val="both"/>
        <w:rPr>
          <w:rFonts w:asciiTheme="minorHAnsi" w:hAnsiTheme="minorHAnsi" w:cs="Times New Roman"/>
        </w:rPr>
      </w:pPr>
    </w:p>
    <w:p w:rsidR="00CC311C" w:rsidRPr="008960B5" w:rsidRDefault="00CC311C" w:rsidP="00860616">
      <w:pPr>
        <w:pStyle w:val="Bezriadkovania"/>
        <w:jc w:val="both"/>
        <w:rPr>
          <w:rFonts w:asciiTheme="minorHAnsi" w:hAnsiTheme="minorHAnsi" w:cs="Times New Roman"/>
        </w:rPr>
      </w:pPr>
    </w:p>
    <w:p w:rsidR="00CC311C" w:rsidRPr="008960B5" w:rsidRDefault="00CC311C" w:rsidP="00860616">
      <w:pPr>
        <w:pStyle w:val="Bezriadkovania"/>
        <w:jc w:val="both"/>
        <w:rPr>
          <w:rFonts w:asciiTheme="minorHAnsi" w:hAnsiTheme="minorHAnsi" w:cs="Times New Roman"/>
        </w:rPr>
      </w:pPr>
    </w:p>
    <w:p w:rsidR="00CC311C" w:rsidRPr="008960B5" w:rsidRDefault="00CC311C" w:rsidP="00860616">
      <w:pPr>
        <w:pStyle w:val="Bezriadkovania"/>
        <w:jc w:val="both"/>
        <w:rPr>
          <w:rFonts w:asciiTheme="minorHAnsi" w:hAnsiTheme="minorHAnsi"/>
        </w:rPr>
      </w:pPr>
      <w:r w:rsidRPr="008960B5">
        <w:rPr>
          <w:rFonts w:asciiTheme="minorHAnsi" w:hAnsiTheme="minorHAnsi"/>
        </w:rPr>
        <w:t>Za mandanta:</w:t>
      </w:r>
      <w:r w:rsidRPr="008960B5">
        <w:rPr>
          <w:rFonts w:asciiTheme="minorHAnsi" w:hAnsiTheme="minorHAnsi"/>
        </w:rPr>
        <w:tab/>
      </w:r>
      <w:r w:rsidRPr="008960B5">
        <w:rPr>
          <w:rFonts w:asciiTheme="minorHAnsi" w:hAnsiTheme="minorHAnsi"/>
        </w:rPr>
        <w:tab/>
      </w:r>
      <w:r w:rsidRPr="008960B5">
        <w:rPr>
          <w:rFonts w:asciiTheme="minorHAnsi" w:hAnsiTheme="minorHAnsi"/>
        </w:rPr>
        <w:tab/>
      </w:r>
      <w:r w:rsidRPr="008960B5">
        <w:rPr>
          <w:rFonts w:asciiTheme="minorHAnsi" w:hAnsiTheme="minorHAnsi"/>
        </w:rPr>
        <w:tab/>
      </w:r>
      <w:r w:rsidRPr="008960B5">
        <w:rPr>
          <w:rFonts w:asciiTheme="minorHAnsi" w:hAnsiTheme="minorHAnsi"/>
        </w:rPr>
        <w:tab/>
      </w:r>
      <w:r w:rsidRPr="008960B5">
        <w:rPr>
          <w:rFonts w:asciiTheme="minorHAnsi" w:hAnsiTheme="minorHAnsi"/>
        </w:rPr>
        <w:tab/>
        <w:t xml:space="preserve">   </w:t>
      </w:r>
      <w:r w:rsidR="00D91B58" w:rsidRPr="008960B5">
        <w:rPr>
          <w:rFonts w:asciiTheme="minorHAnsi" w:hAnsiTheme="minorHAnsi"/>
        </w:rPr>
        <w:t xml:space="preserve">     </w:t>
      </w:r>
      <w:r w:rsidR="00067D1E" w:rsidRPr="008960B5">
        <w:rPr>
          <w:rFonts w:asciiTheme="minorHAnsi" w:hAnsiTheme="minorHAnsi"/>
        </w:rPr>
        <w:tab/>
      </w:r>
      <w:r w:rsidRPr="008960B5">
        <w:rPr>
          <w:rFonts w:asciiTheme="minorHAnsi" w:hAnsiTheme="minorHAnsi"/>
        </w:rPr>
        <w:t>Za mandatára:</w:t>
      </w:r>
    </w:p>
    <w:p w:rsidR="00CC311C" w:rsidRPr="008960B5" w:rsidRDefault="00CC311C" w:rsidP="00860616">
      <w:pPr>
        <w:pStyle w:val="Bezriadkovania"/>
        <w:jc w:val="both"/>
        <w:rPr>
          <w:rFonts w:asciiTheme="minorHAnsi" w:hAnsiTheme="minorHAnsi"/>
        </w:rPr>
      </w:pPr>
    </w:p>
    <w:p w:rsidR="00CC311C" w:rsidRPr="008960B5" w:rsidRDefault="00852A64" w:rsidP="00860616">
      <w:pPr>
        <w:pStyle w:val="Bezriadkovania"/>
        <w:jc w:val="both"/>
        <w:rPr>
          <w:rFonts w:asciiTheme="minorHAnsi" w:hAnsiTheme="minorHAnsi" w:cs="Times New Roman"/>
        </w:rPr>
      </w:pPr>
      <w:r>
        <w:rPr>
          <w:rFonts w:asciiTheme="minorHAnsi" w:hAnsiTheme="minorHAnsi"/>
        </w:rPr>
        <w:t>Korytárky</w:t>
      </w:r>
      <w:r w:rsidR="00592699" w:rsidRPr="008960B5">
        <w:rPr>
          <w:rFonts w:asciiTheme="minorHAnsi" w:hAnsiTheme="minorHAnsi"/>
        </w:rPr>
        <w:t xml:space="preserve"> dňa: _______________         </w:t>
      </w:r>
      <w:r w:rsidR="00F75638" w:rsidRPr="008960B5">
        <w:rPr>
          <w:rFonts w:asciiTheme="minorHAnsi" w:hAnsiTheme="minorHAnsi"/>
        </w:rPr>
        <w:t xml:space="preserve">                         </w:t>
      </w:r>
      <w:r w:rsidR="00067D1E" w:rsidRPr="008960B5">
        <w:rPr>
          <w:rFonts w:asciiTheme="minorHAnsi" w:hAnsiTheme="minorHAnsi"/>
        </w:rPr>
        <w:tab/>
      </w:r>
      <w:r w:rsidR="00067D1E" w:rsidRPr="008960B5">
        <w:rPr>
          <w:rFonts w:asciiTheme="minorHAnsi" w:hAnsiTheme="minorHAnsi"/>
        </w:rPr>
        <w:tab/>
      </w:r>
      <w:r>
        <w:rPr>
          <w:rFonts w:asciiTheme="minorHAnsi" w:hAnsiTheme="minorHAnsi"/>
        </w:rPr>
        <w:t>Sliač</w:t>
      </w:r>
      <w:bookmarkStart w:id="0" w:name="_GoBack"/>
      <w:bookmarkEnd w:id="0"/>
      <w:r w:rsidR="00CC311C" w:rsidRPr="008960B5">
        <w:rPr>
          <w:rFonts w:asciiTheme="minorHAnsi" w:hAnsiTheme="minorHAnsi"/>
        </w:rPr>
        <w:t xml:space="preserve"> dňa: </w:t>
      </w:r>
      <w:r w:rsidR="0092581B" w:rsidRPr="008960B5">
        <w:rPr>
          <w:rFonts w:asciiTheme="minorHAnsi" w:hAnsiTheme="minorHAnsi"/>
        </w:rPr>
        <w:t>_______________</w:t>
      </w:r>
    </w:p>
    <w:p w:rsidR="00CC311C" w:rsidRPr="008960B5" w:rsidRDefault="00CC311C" w:rsidP="00860616">
      <w:pPr>
        <w:pStyle w:val="Bezriadkovania"/>
        <w:jc w:val="both"/>
        <w:rPr>
          <w:rFonts w:asciiTheme="minorHAnsi" w:hAnsiTheme="minorHAnsi" w:cs="Times New Roman"/>
        </w:rPr>
      </w:pPr>
    </w:p>
    <w:p w:rsidR="00CC311C" w:rsidRPr="008960B5" w:rsidRDefault="00CC311C" w:rsidP="00860616">
      <w:pPr>
        <w:pStyle w:val="Bezriadkovania"/>
        <w:jc w:val="both"/>
        <w:rPr>
          <w:rFonts w:asciiTheme="minorHAnsi" w:hAnsiTheme="minorHAnsi" w:cs="Times New Roman"/>
        </w:rPr>
      </w:pPr>
    </w:p>
    <w:p w:rsidR="009535B7" w:rsidRDefault="009535B7" w:rsidP="00860616">
      <w:pPr>
        <w:pStyle w:val="Bezriadkovania"/>
        <w:jc w:val="both"/>
        <w:rPr>
          <w:rFonts w:asciiTheme="minorHAnsi" w:hAnsiTheme="minorHAnsi" w:cs="Times New Roman"/>
        </w:rPr>
      </w:pPr>
    </w:p>
    <w:p w:rsidR="00CC311C" w:rsidRPr="008960B5" w:rsidRDefault="009535B7" w:rsidP="00860616">
      <w:pPr>
        <w:pStyle w:val="Bezriadkovania"/>
        <w:jc w:val="both"/>
        <w:rPr>
          <w:rFonts w:asciiTheme="minorHAnsi" w:hAnsiTheme="minorHAnsi" w:cs="Times New Roman"/>
        </w:rPr>
      </w:pPr>
      <w:r>
        <w:rPr>
          <w:rFonts w:asciiTheme="minorHAnsi" w:hAnsiTheme="minorHAnsi"/>
        </w:rPr>
        <w:t xml:space="preserve">         </w:t>
      </w:r>
    </w:p>
    <w:p w:rsidR="00CC311C" w:rsidRPr="008960B5" w:rsidRDefault="00CC311C" w:rsidP="007453EA">
      <w:pPr>
        <w:pStyle w:val="Bezriadkovania"/>
        <w:rPr>
          <w:rFonts w:asciiTheme="minorHAnsi" w:hAnsiTheme="minorHAnsi"/>
        </w:rPr>
      </w:pPr>
      <w:r w:rsidRPr="008960B5">
        <w:rPr>
          <w:rFonts w:asciiTheme="minorHAnsi" w:hAnsiTheme="minorHAnsi"/>
        </w:rPr>
        <w:tab/>
      </w:r>
      <w:r w:rsidRPr="008960B5">
        <w:rPr>
          <w:rFonts w:asciiTheme="minorHAnsi" w:hAnsiTheme="minorHAnsi"/>
        </w:rPr>
        <w:tab/>
      </w:r>
      <w:r w:rsidRPr="008960B5">
        <w:rPr>
          <w:rFonts w:asciiTheme="minorHAnsi" w:hAnsiTheme="minorHAnsi"/>
        </w:rPr>
        <w:tab/>
      </w:r>
      <w:r w:rsidRPr="008960B5">
        <w:rPr>
          <w:rFonts w:asciiTheme="minorHAnsi" w:hAnsiTheme="minorHAnsi"/>
        </w:rPr>
        <w:tab/>
      </w:r>
      <w:r w:rsidRPr="008960B5">
        <w:rPr>
          <w:rFonts w:asciiTheme="minorHAnsi" w:hAnsiTheme="minorHAnsi"/>
        </w:rPr>
        <w:tab/>
        <w:t xml:space="preserve">                   </w:t>
      </w:r>
      <w:r w:rsidR="00592699" w:rsidRPr="008960B5">
        <w:rPr>
          <w:rFonts w:asciiTheme="minorHAnsi" w:hAnsiTheme="minorHAnsi"/>
        </w:rPr>
        <w:t xml:space="preserve">              </w:t>
      </w:r>
      <w:r w:rsidRPr="008960B5">
        <w:rPr>
          <w:rFonts w:asciiTheme="minorHAnsi" w:hAnsiTheme="minorHAnsi"/>
        </w:rPr>
        <w:t xml:space="preserve"> </w:t>
      </w:r>
      <w:r w:rsidR="00067D1E" w:rsidRPr="008960B5">
        <w:rPr>
          <w:rFonts w:asciiTheme="minorHAnsi" w:hAnsiTheme="minorHAnsi"/>
        </w:rPr>
        <w:tab/>
      </w:r>
      <w:r w:rsidR="00067D1E" w:rsidRPr="008960B5">
        <w:rPr>
          <w:rFonts w:asciiTheme="minorHAnsi" w:hAnsiTheme="minorHAnsi"/>
        </w:rPr>
        <w:tab/>
      </w:r>
      <w:r w:rsidR="0092581B" w:rsidRPr="008960B5">
        <w:rPr>
          <w:rFonts w:asciiTheme="minorHAnsi" w:hAnsiTheme="minorHAnsi"/>
        </w:rPr>
        <w:t>DENEBOLA</w:t>
      </w:r>
      <w:r w:rsidRPr="008960B5">
        <w:rPr>
          <w:rFonts w:asciiTheme="minorHAnsi" w:hAnsiTheme="minorHAnsi"/>
        </w:rPr>
        <w:t>, s.r.o.</w:t>
      </w:r>
    </w:p>
    <w:p w:rsidR="00CC311C" w:rsidRPr="008960B5" w:rsidRDefault="00725A67" w:rsidP="007453EA">
      <w:pPr>
        <w:pStyle w:val="Bezriadkovania"/>
        <w:rPr>
          <w:rFonts w:asciiTheme="minorHAnsi" w:hAnsiTheme="minorHAnsi"/>
        </w:rPr>
      </w:pPr>
      <w:r w:rsidRPr="008960B5">
        <w:rPr>
          <w:rFonts w:asciiTheme="minorHAnsi" w:hAnsiTheme="minorHAnsi"/>
        </w:rPr>
        <w:t xml:space="preserve">     </w:t>
      </w:r>
      <w:r w:rsidR="00067D1E" w:rsidRPr="008960B5">
        <w:rPr>
          <w:rFonts w:asciiTheme="minorHAnsi" w:hAnsiTheme="minorHAnsi"/>
        </w:rPr>
        <w:t xml:space="preserve">  </w:t>
      </w:r>
      <w:r w:rsidRPr="008960B5">
        <w:rPr>
          <w:rFonts w:asciiTheme="minorHAnsi" w:hAnsiTheme="minorHAnsi"/>
        </w:rPr>
        <w:t xml:space="preserve"> </w:t>
      </w:r>
      <w:r w:rsidR="00852A64">
        <w:rPr>
          <w:rFonts w:asciiTheme="minorHAnsi" w:hAnsiTheme="minorHAnsi"/>
        </w:rPr>
        <w:t xml:space="preserve">     </w:t>
      </w:r>
      <w:r w:rsidR="00852A64">
        <w:rPr>
          <w:rFonts w:asciiTheme="minorHAnsi" w:hAnsiTheme="minorHAnsi"/>
        </w:rPr>
        <w:tab/>
      </w:r>
      <w:r w:rsidR="00852A64">
        <w:rPr>
          <w:rFonts w:asciiTheme="minorHAnsi" w:hAnsiTheme="minorHAnsi"/>
        </w:rPr>
        <w:tab/>
      </w:r>
      <w:r w:rsidR="00CC311C" w:rsidRPr="008960B5">
        <w:rPr>
          <w:rFonts w:asciiTheme="minorHAnsi" w:hAnsiTheme="minorHAnsi"/>
        </w:rPr>
        <w:tab/>
      </w:r>
      <w:r w:rsidRPr="008960B5">
        <w:rPr>
          <w:rFonts w:asciiTheme="minorHAnsi" w:hAnsiTheme="minorHAnsi"/>
        </w:rPr>
        <w:tab/>
      </w:r>
      <w:r w:rsidRPr="008960B5">
        <w:rPr>
          <w:rFonts w:asciiTheme="minorHAnsi" w:hAnsiTheme="minorHAnsi"/>
        </w:rPr>
        <w:tab/>
        <w:t xml:space="preserve">                      </w:t>
      </w:r>
      <w:r w:rsidR="009535B7">
        <w:rPr>
          <w:rFonts w:asciiTheme="minorHAnsi" w:hAnsiTheme="minorHAnsi"/>
        </w:rPr>
        <w:tab/>
      </w:r>
      <w:r w:rsidR="009535B7">
        <w:rPr>
          <w:rFonts w:asciiTheme="minorHAnsi" w:hAnsiTheme="minorHAnsi"/>
        </w:rPr>
        <w:tab/>
        <w:t xml:space="preserve">       </w:t>
      </w:r>
      <w:r w:rsidR="0092581B" w:rsidRPr="008960B5">
        <w:rPr>
          <w:rFonts w:asciiTheme="minorHAnsi" w:hAnsiTheme="minorHAnsi"/>
        </w:rPr>
        <w:t xml:space="preserve">Mgr. Roman </w:t>
      </w:r>
      <w:proofErr w:type="spellStart"/>
      <w:r w:rsidR="0092581B" w:rsidRPr="008960B5">
        <w:rPr>
          <w:rFonts w:asciiTheme="minorHAnsi" w:hAnsiTheme="minorHAnsi"/>
        </w:rPr>
        <w:t>Mikušinec</w:t>
      </w:r>
      <w:proofErr w:type="spellEnd"/>
    </w:p>
    <w:p w:rsidR="00CC311C" w:rsidRPr="008960B5" w:rsidRDefault="00CC311C" w:rsidP="007453EA">
      <w:pPr>
        <w:pStyle w:val="Bezriadkovania"/>
        <w:rPr>
          <w:rFonts w:asciiTheme="minorHAnsi" w:hAnsiTheme="minorHAnsi"/>
        </w:rPr>
      </w:pPr>
      <w:r w:rsidRPr="008960B5">
        <w:rPr>
          <w:rFonts w:asciiTheme="minorHAnsi" w:hAnsiTheme="minorHAnsi"/>
        </w:rPr>
        <w:t xml:space="preserve">   </w:t>
      </w:r>
      <w:r w:rsidR="001C6E17" w:rsidRPr="008960B5">
        <w:rPr>
          <w:rFonts w:asciiTheme="minorHAnsi" w:hAnsiTheme="minorHAnsi"/>
        </w:rPr>
        <w:t xml:space="preserve"> </w:t>
      </w:r>
      <w:r w:rsidRPr="008960B5">
        <w:rPr>
          <w:rFonts w:asciiTheme="minorHAnsi" w:hAnsiTheme="minorHAnsi"/>
        </w:rPr>
        <w:t xml:space="preserve"> </w:t>
      </w:r>
      <w:r w:rsidR="009535B7">
        <w:rPr>
          <w:rFonts w:asciiTheme="minorHAnsi" w:hAnsiTheme="minorHAnsi"/>
        </w:rPr>
        <w:t xml:space="preserve">      </w:t>
      </w:r>
      <w:r w:rsidRPr="008960B5">
        <w:rPr>
          <w:rFonts w:asciiTheme="minorHAnsi" w:hAnsiTheme="minorHAnsi"/>
        </w:rPr>
        <w:t xml:space="preserve">- </w:t>
      </w:r>
      <w:r w:rsidR="00353284">
        <w:rPr>
          <w:rFonts w:asciiTheme="minorHAnsi" w:hAnsiTheme="minorHAnsi"/>
        </w:rPr>
        <w:t>starosta</w:t>
      </w:r>
      <w:r w:rsidRPr="008960B5">
        <w:rPr>
          <w:rFonts w:asciiTheme="minorHAnsi" w:hAnsiTheme="minorHAnsi"/>
        </w:rPr>
        <w:t xml:space="preserve"> -</w:t>
      </w:r>
      <w:r w:rsidRPr="008960B5">
        <w:rPr>
          <w:rFonts w:asciiTheme="minorHAnsi" w:hAnsiTheme="minorHAnsi"/>
        </w:rPr>
        <w:tab/>
      </w:r>
      <w:r w:rsidRPr="008960B5">
        <w:rPr>
          <w:rFonts w:asciiTheme="minorHAnsi" w:hAnsiTheme="minorHAnsi"/>
        </w:rPr>
        <w:tab/>
      </w:r>
      <w:r w:rsidRPr="008960B5">
        <w:rPr>
          <w:rFonts w:asciiTheme="minorHAnsi" w:hAnsiTheme="minorHAnsi"/>
        </w:rPr>
        <w:tab/>
      </w:r>
      <w:r w:rsidRPr="008960B5">
        <w:rPr>
          <w:rFonts w:asciiTheme="minorHAnsi" w:hAnsiTheme="minorHAnsi"/>
        </w:rPr>
        <w:tab/>
      </w:r>
      <w:r w:rsidRPr="008960B5">
        <w:rPr>
          <w:rFonts w:asciiTheme="minorHAnsi" w:hAnsiTheme="minorHAnsi"/>
        </w:rPr>
        <w:tab/>
        <w:t xml:space="preserve">                                - konateľ-</w:t>
      </w:r>
    </w:p>
    <w:p w:rsidR="00CC311C" w:rsidRPr="008960B5" w:rsidRDefault="00CC311C" w:rsidP="007453EA">
      <w:pPr>
        <w:pStyle w:val="Bezriadkovania"/>
        <w:rPr>
          <w:rFonts w:asciiTheme="minorHAnsi" w:hAnsiTheme="minorHAnsi"/>
        </w:rPr>
      </w:pPr>
    </w:p>
    <w:p w:rsidR="00CC311C" w:rsidRPr="008960B5" w:rsidRDefault="00CC311C" w:rsidP="007453EA">
      <w:pPr>
        <w:pStyle w:val="Bezriadkovania"/>
        <w:jc w:val="both"/>
        <w:rPr>
          <w:rFonts w:asciiTheme="minorHAnsi" w:hAnsiTheme="minorHAnsi" w:cs="Times New Roman"/>
        </w:rPr>
      </w:pPr>
    </w:p>
    <w:sectPr w:rsidR="00CC311C" w:rsidRPr="008960B5" w:rsidSect="000F01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42C" w:rsidRDefault="0091042C" w:rsidP="00B8737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1042C" w:rsidRDefault="0091042C" w:rsidP="00B8737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11C" w:rsidRDefault="00CC311C" w:rsidP="00612395">
    <w:pPr>
      <w:pStyle w:val="Pta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</w:rPr>
    </w:pPr>
    <w:r>
      <w:rPr>
        <w:rFonts w:ascii="Cambria" w:hAnsi="Cambria" w:cs="Cambria"/>
      </w:rPr>
      <w:t xml:space="preserve">Mandátna zmluva medzi:  </w:t>
    </w:r>
    <w:r w:rsidR="00353284">
      <w:rPr>
        <w:rFonts w:ascii="Cambria" w:hAnsi="Cambria" w:cs="Cambria"/>
      </w:rPr>
      <w:t xml:space="preserve">Obec </w:t>
    </w:r>
    <w:r w:rsidR="00D01E05">
      <w:rPr>
        <w:rFonts w:ascii="Cambria" w:hAnsi="Cambria" w:cs="Cambria"/>
      </w:rPr>
      <w:t>Korytárky</w:t>
    </w:r>
    <w:r>
      <w:rPr>
        <w:rFonts w:ascii="Cambria" w:hAnsi="Cambria" w:cs="Cambria"/>
      </w:rPr>
      <w:t xml:space="preserve">  a </w:t>
    </w:r>
    <w:r w:rsidR="00F14BD3">
      <w:rPr>
        <w:rFonts w:ascii="Cambria" w:hAnsi="Cambria" w:cs="Cambria"/>
      </w:rPr>
      <w:t>DENEBOLA</w:t>
    </w:r>
    <w:r>
      <w:rPr>
        <w:rFonts w:ascii="Cambria" w:hAnsi="Cambria" w:cs="Cambria"/>
      </w:rPr>
      <w:t>, s.r.o.</w:t>
    </w:r>
    <w:r>
      <w:rPr>
        <w:rFonts w:ascii="Cambria" w:hAnsi="Cambria" w:cs="Cambria"/>
      </w:rPr>
      <w:tab/>
      <w:t xml:space="preserve">Strana </w:t>
    </w:r>
    <w:r w:rsidR="009E02F2" w:rsidRPr="009E02F2">
      <w:fldChar w:fldCharType="begin"/>
    </w:r>
    <w:r w:rsidR="007254A9">
      <w:instrText xml:space="preserve"> PAGE   \* MERGEFORMAT </w:instrText>
    </w:r>
    <w:r w:rsidR="009E02F2" w:rsidRPr="009E02F2">
      <w:fldChar w:fldCharType="separate"/>
    </w:r>
    <w:r w:rsidR="008E103F" w:rsidRPr="008E103F">
      <w:rPr>
        <w:rFonts w:ascii="Cambria" w:hAnsi="Cambria" w:cs="Cambria"/>
        <w:noProof/>
      </w:rPr>
      <w:t>1</w:t>
    </w:r>
    <w:r w:rsidR="009E02F2">
      <w:rPr>
        <w:rFonts w:ascii="Cambria" w:hAnsi="Cambria" w:cs="Cambria"/>
        <w:noProof/>
      </w:rPr>
      <w:fldChar w:fldCharType="end"/>
    </w:r>
  </w:p>
  <w:p w:rsidR="00CC311C" w:rsidRDefault="00CC311C">
    <w:pPr>
      <w:pStyle w:val="Pta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42C" w:rsidRDefault="0091042C" w:rsidP="00B8737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1042C" w:rsidRDefault="0091042C" w:rsidP="00B8737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11C" w:rsidRDefault="00CC311C">
    <w:pPr>
      <w:pStyle w:val="Hlavika"/>
      <w:jc w:val="right"/>
      <w:rPr>
        <w:rFonts w:cs="Times New Roman"/>
      </w:rPr>
    </w:pPr>
  </w:p>
  <w:p w:rsidR="00CC311C" w:rsidRDefault="00CC311C">
    <w:pPr>
      <w:pStyle w:val="Hlavika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5476"/>
    <w:multiLevelType w:val="hybridMultilevel"/>
    <w:tmpl w:val="FBFA4F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275AA"/>
    <w:multiLevelType w:val="multilevel"/>
    <w:tmpl w:val="930E2E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FC0401"/>
    <w:multiLevelType w:val="hybridMultilevel"/>
    <w:tmpl w:val="8FFAFB8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7861B17"/>
    <w:multiLevelType w:val="hybridMultilevel"/>
    <w:tmpl w:val="E2160C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818EA"/>
    <w:multiLevelType w:val="hybridMultilevel"/>
    <w:tmpl w:val="0E8674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430F8"/>
    <w:multiLevelType w:val="hybridMultilevel"/>
    <w:tmpl w:val="C8CA7B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D7A50"/>
    <w:multiLevelType w:val="hybridMultilevel"/>
    <w:tmpl w:val="516E6C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208DF"/>
    <w:multiLevelType w:val="hybridMultilevel"/>
    <w:tmpl w:val="2DF0CFBC"/>
    <w:lvl w:ilvl="0" w:tplc="041B0017">
      <w:start w:val="1"/>
      <w:numFmt w:val="lowerLetter"/>
      <w:lvlText w:val="%1)"/>
      <w:lvlJc w:val="left"/>
      <w:pPr>
        <w:ind w:left="1425" w:hanging="360"/>
      </w:pPr>
    </w:lvl>
    <w:lvl w:ilvl="1" w:tplc="041B0019">
      <w:start w:val="1"/>
      <w:numFmt w:val="lowerLetter"/>
      <w:lvlText w:val="%2."/>
      <w:lvlJc w:val="left"/>
      <w:pPr>
        <w:ind w:left="2145" w:hanging="360"/>
      </w:pPr>
    </w:lvl>
    <w:lvl w:ilvl="2" w:tplc="041B001B">
      <w:start w:val="1"/>
      <w:numFmt w:val="lowerRoman"/>
      <w:lvlText w:val="%3."/>
      <w:lvlJc w:val="right"/>
      <w:pPr>
        <w:ind w:left="2865" w:hanging="180"/>
      </w:pPr>
    </w:lvl>
    <w:lvl w:ilvl="3" w:tplc="041B000F">
      <w:start w:val="1"/>
      <w:numFmt w:val="decimal"/>
      <w:lvlText w:val="%4."/>
      <w:lvlJc w:val="left"/>
      <w:pPr>
        <w:ind w:left="3585" w:hanging="360"/>
      </w:pPr>
    </w:lvl>
    <w:lvl w:ilvl="4" w:tplc="041B0019">
      <w:start w:val="1"/>
      <w:numFmt w:val="lowerLetter"/>
      <w:lvlText w:val="%5."/>
      <w:lvlJc w:val="left"/>
      <w:pPr>
        <w:ind w:left="4305" w:hanging="360"/>
      </w:pPr>
    </w:lvl>
    <w:lvl w:ilvl="5" w:tplc="041B001B">
      <w:start w:val="1"/>
      <w:numFmt w:val="lowerRoman"/>
      <w:lvlText w:val="%6."/>
      <w:lvlJc w:val="right"/>
      <w:pPr>
        <w:ind w:left="5025" w:hanging="180"/>
      </w:pPr>
    </w:lvl>
    <w:lvl w:ilvl="6" w:tplc="041B000F">
      <w:start w:val="1"/>
      <w:numFmt w:val="decimal"/>
      <w:lvlText w:val="%7."/>
      <w:lvlJc w:val="left"/>
      <w:pPr>
        <w:ind w:left="5745" w:hanging="360"/>
      </w:pPr>
    </w:lvl>
    <w:lvl w:ilvl="7" w:tplc="041B0019">
      <w:start w:val="1"/>
      <w:numFmt w:val="lowerLetter"/>
      <w:lvlText w:val="%8."/>
      <w:lvlJc w:val="left"/>
      <w:pPr>
        <w:ind w:left="6465" w:hanging="360"/>
      </w:pPr>
    </w:lvl>
    <w:lvl w:ilvl="8" w:tplc="041B001B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2838367D"/>
    <w:multiLevelType w:val="hybridMultilevel"/>
    <w:tmpl w:val="332ECF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626DC"/>
    <w:multiLevelType w:val="multilevel"/>
    <w:tmpl w:val="E1B8C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14060C"/>
    <w:multiLevelType w:val="hybridMultilevel"/>
    <w:tmpl w:val="4ABEC9D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448445DF"/>
    <w:multiLevelType w:val="multilevel"/>
    <w:tmpl w:val="94A62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A4394A"/>
    <w:multiLevelType w:val="hybridMultilevel"/>
    <w:tmpl w:val="116A5628"/>
    <w:lvl w:ilvl="0" w:tplc="041B0017">
      <w:start w:val="1"/>
      <w:numFmt w:val="lowerLetter"/>
      <w:lvlText w:val="%1)"/>
      <w:lvlJc w:val="left"/>
      <w:pPr>
        <w:ind w:left="1425" w:hanging="360"/>
      </w:pPr>
    </w:lvl>
    <w:lvl w:ilvl="1" w:tplc="041B0019">
      <w:start w:val="1"/>
      <w:numFmt w:val="lowerLetter"/>
      <w:lvlText w:val="%2."/>
      <w:lvlJc w:val="left"/>
      <w:pPr>
        <w:ind w:left="2145" w:hanging="360"/>
      </w:pPr>
    </w:lvl>
    <w:lvl w:ilvl="2" w:tplc="041B001B">
      <w:start w:val="1"/>
      <w:numFmt w:val="lowerRoman"/>
      <w:lvlText w:val="%3."/>
      <w:lvlJc w:val="right"/>
      <w:pPr>
        <w:ind w:left="2865" w:hanging="180"/>
      </w:pPr>
    </w:lvl>
    <w:lvl w:ilvl="3" w:tplc="041B000F">
      <w:start w:val="1"/>
      <w:numFmt w:val="decimal"/>
      <w:lvlText w:val="%4."/>
      <w:lvlJc w:val="left"/>
      <w:pPr>
        <w:ind w:left="3585" w:hanging="360"/>
      </w:pPr>
    </w:lvl>
    <w:lvl w:ilvl="4" w:tplc="041B0019">
      <w:start w:val="1"/>
      <w:numFmt w:val="lowerLetter"/>
      <w:lvlText w:val="%5."/>
      <w:lvlJc w:val="left"/>
      <w:pPr>
        <w:ind w:left="4305" w:hanging="360"/>
      </w:pPr>
    </w:lvl>
    <w:lvl w:ilvl="5" w:tplc="041B001B">
      <w:start w:val="1"/>
      <w:numFmt w:val="lowerRoman"/>
      <w:lvlText w:val="%6."/>
      <w:lvlJc w:val="right"/>
      <w:pPr>
        <w:ind w:left="5025" w:hanging="180"/>
      </w:pPr>
    </w:lvl>
    <w:lvl w:ilvl="6" w:tplc="041B000F">
      <w:start w:val="1"/>
      <w:numFmt w:val="decimal"/>
      <w:lvlText w:val="%7."/>
      <w:lvlJc w:val="left"/>
      <w:pPr>
        <w:ind w:left="5745" w:hanging="360"/>
      </w:pPr>
    </w:lvl>
    <w:lvl w:ilvl="7" w:tplc="041B0019">
      <w:start w:val="1"/>
      <w:numFmt w:val="lowerLetter"/>
      <w:lvlText w:val="%8."/>
      <w:lvlJc w:val="left"/>
      <w:pPr>
        <w:ind w:left="6465" w:hanging="360"/>
      </w:pPr>
    </w:lvl>
    <w:lvl w:ilvl="8" w:tplc="041B001B">
      <w:start w:val="1"/>
      <w:numFmt w:val="lowerRoman"/>
      <w:lvlText w:val="%9."/>
      <w:lvlJc w:val="right"/>
      <w:pPr>
        <w:ind w:left="7185" w:hanging="180"/>
      </w:pPr>
    </w:lvl>
  </w:abstractNum>
  <w:abstractNum w:abstractNumId="13">
    <w:nsid w:val="4EEC6678"/>
    <w:multiLevelType w:val="multilevel"/>
    <w:tmpl w:val="CDCA7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F02B9C"/>
    <w:multiLevelType w:val="hybridMultilevel"/>
    <w:tmpl w:val="94A616A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921DDF"/>
    <w:multiLevelType w:val="multilevel"/>
    <w:tmpl w:val="FBDA6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413AE7"/>
    <w:multiLevelType w:val="multilevel"/>
    <w:tmpl w:val="F12CEC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B0662D"/>
    <w:multiLevelType w:val="hybridMultilevel"/>
    <w:tmpl w:val="55AE8F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030B6"/>
    <w:multiLevelType w:val="multilevel"/>
    <w:tmpl w:val="E6AAC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020E8A"/>
    <w:multiLevelType w:val="hybridMultilevel"/>
    <w:tmpl w:val="502AF4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9019B9"/>
    <w:multiLevelType w:val="hybridMultilevel"/>
    <w:tmpl w:val="FF48FA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16"/>
  </w:num>
  <w:num w:numId="5">
    <w:abstractNumId w:val="11"/>
  </w:num>
  <w:num w:numId="6">
    <w:abstractNumId w:val="13"/>
  </w:num>
  <w:num w:numId="7">
    <w:abstractNumId w:val="18"/>
  </w:num>
  <w:num w:numId="8">
    <w:abstractNumId w:val="8"/>
  </w:num>
  <w:num w:numId="9">
    <w:abstractNumId w:val="0"/>
  </w:num>
  <w:num w:numId="10">
    <w:abstractNumId w:val="14"/>
  </w:num>
  <w:num w:numId="11">
    <w:abstractNumId w:val="19"/>
  </w:num>
  <w:num w:numId="12">
    <w:abstractNumId w:val="20"/>
  </w:num>
  <w:num w:numId="13">
    <w:abstractNumId w:val="10"/>
  </w:num>
  <w:num w:numId="14">
    <w:abstractNumId w:val="12"/>
  </w:num>
  <w:num w:numId="15">
    <w:abstractNumId w:val="7"/>
  </w:num>
  <w:num w:numId="16">
    <w:abstractNumId w:val="3"/>
  </w:num>
  <w:num w:numId="17">
    <w:abstractNumId w:val="17"/>
  </w:num>
  <w:num w:numId="18">
    <w:abstractNumId w:val="6"/>
  </w:num>
  <w:num w:numId="19">
    <w:abstractNumId w:val="2"/>
  </w:num>
  <w:num w:numId="20">
    <w:abstractNumId w:val="5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60616"/>
    <w:rsid w:val="00014F46"/>
    <w:rsid w:val="000322FF"/>
    <w:rsid w:val="00067D1E"/>
    <w:rsid w:val="00082454"/>
    <w:rsid w:val="000940CE"/>
    <w:rsid w:val="000F01D5"/>
    <w:rsid w:val="0010629F"/>
    <w:rsid w:val="00115A9C"/>
    <w:rsid w:val="00130A86"/>
    <w:rsid w:val="0015772A"/>
    <w:rsid w:val="001829CD"/>
    <w:rsid w:val="001B35FD"/>
    <w:rsid w:val="001B6523"/>
    <w:rsid w:val="001B7868"/>
    <w:rsid w:val="001C6E17"/>
    <w:rsid w:val="001D046F"/>
    <w:rsid w:val="002061A8"/>
    <w:rsid w:val="00242F0B"/>
    <w:rsid w:val="00296477"/>
    <w:rsid w:val="00297E69"/>
    <w:rsid w:val="002D5DA3"/>
    <w:rsid w:val="00301A29"/>
    <w:rsid w:val="00311983"/>
    <w:rsid w:val="00314DB0"/>
    <w:rsid w:val="0032165A"/>
    <w:rsid w:val="00324A4F"/>
    <w:rsid w:val="00350855"/>
    <w:rsid w:val="00353284"/>
    <w:rsid w:val="00373AA0"/>
    <w:rsid w:val="0040223A"/>
    <w:rsid w:val="00492DBA"/>
    <w:rsid w:val="004B0DA4"/>
    <w:rsid w:val="004C0CF4"/>
    <w:rsid w:val="004E1E5A"/>
    <w:rsid w:val="004F0BA5"/>
    <w:rsid w:val="00510B8C"/>
    <w:rsid w:val="00512B2D"/>
    <w:rsid w:val="00544B9B"/>
    <w:rsid w:val="00550C65"/>
    <w:rsid w:val="00592064"/>
    <w:rsid w:val="00592699"/>
    <w:rsid w:val="00594EB6"/>
    <w:rsid w:val="005A788C"/>
    <w:rsid w:val="00610765"/>
    <w:rsid w:val="00612395"/>
    <w:rsid w:val="006141B3"/>
    <w:rsid w:val="00616A75"/>
    <w:rsid w:val="0062220F"/>
    <w:rsid w:val="006557F4"/>
    <w:rsid w:val="006847FE"/>
    <w:rsid w:val="006B1E7F"/>
    <w:rsid w:val="006F4276"/>
    <w:rsid w:val="00722DC3"/>
    <w:rsid w:val="007254A9"/>
    <w:rsid w:val="00725A67"/>
    <w:rsid w:val="00732794"/>
    <w:rsid w:val="007453EA"/>
    <w:rsid w:val="00796408"/>
    <w:rsid w:val="007A2CE5"/>
    <w:rsid w:val="007D23A1"/>
    <w:rsid w:val="007E0031"/>
    <w:rsid w:val="007F3216"/>
    <w:rsid w:val="00821481"/>
    <w:rsid w:val="008278C4"/>
    <w:rsid w:val="00842486"/>
    <w:rsid w:val="00852A64"/>
    <w:rsid w:val="00860616"/>
    <w:rsid w:val="00867AA9"/>
    <w:rsid w:val="0088722C"/>
    <w:rsid w:val="008960B5"/>
    <w:rsid w:val="008978A3"/>
    <w:rsid w:val="008D1C7D"/>
    <w:rsid w:val="008E103F"/>
    <w:rsid w:val="008E3534"/>
    <w:rsid w:val="008F5B47"/>
    <w:rsid w:val="009053CD"/>
    <w:rsid w:val="0091042C"/>
    <w:rsid w:val="0092581B"/>
    <w:rsid w:val="00931D6D"/>
    <w:rsid w:val="009535B7"/>
    <w:rsid w:val="00955C4C"/>
    <w:rsid w:val="009949A2"/>
    <w:rsid w:val="009A30D0"/>
    <w:rsid w:val="009B3B67"/>
    <w:rsid w:val="009E02F2"/>
    <w:rsid w:val="00AB0900"/>
    <w:rsid w:val="00AF2715"/>
    <w:rsid w:val="00B12E36"/>
    <w:rsid w:val="00B3041B"/>
    <w:rsid w:val="00B30480"/>
    <w:rsid w:val="00B842CE"/>
    <w:rsid w:val="00B87373"/>
    <w:rsid w:val="00B9211B"/>
    <w:rsid w:val="00BD0AFC"/>
    <w:rsid w:val="00BF1AB7"/>
    <w:rsid w:val="00C17566"/>
    <w:rsid w:val="00C23771"/>
    <w:rsid w:val="00C70CFF"/>
    <w:rsid w:val="00C86DDE"/>
    <w:rsid w:val="00CA0E0D"/>
    <w:rsid w:val="00CA34DD"/>
    <w:rsid w:val="00CC311C"/>
    <w:rsid w:val="00CD41D2"/>
    <w:rsid w:val="00CD524E"/>
    <w:rsid w:val="00CF4371"/>
    <w:rsid w:val="00D01E05"/>
    <w:rsid w:val="00D02552"/>
    <w:rsid w:val="00D4000A"/>
    <w:rsid w:val="00D91B58"/>
    <w:rsid w:val="00D938CD"/>
    <w:rsid w:val="00DA4E02"/>
    <w:rsid w:val="00E233F4"/>
    <w:rsid w:val="00E51F52"/>
    <w:rsid w:val="00EC235A"/>
    <w:rsid w:val="00EE206B"/>
    <w:rsid w:val="00EF75F0"/>
    <w:rsid w:val="00F0188C"/>
    <w:rsid w:val="00F14BD3"/>
    <w:rsid w:val="00F43A07"/>
    <w:rsid w:val="00F50092"/>
    <w:rsid w:val="00F52919"/>
    <w:rsid w:val="00F75638"/>
    <w:rsid w:val="00F8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0616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860616"/>
    <w:rPr>
      <w:rFonts w:eastAsia="Times New Roman" w:cs="Calibri"/>
      <w:sz w:val="22"/>
      <w:szCs w:val="22"/>
    </w:rPr>
  </w:style>
  <w:style w:type="character" w:styleId="Zvraznenie">
    <w:name w:val="Emphasis"/>
    <w:basedOn w:val="Predvolenpsmoodseku"/>
    <w:uiPriority w:val="99"/>
    <w:qFormat/>
    <w:rsid w:val="00860616"/>
    <w:rPr>
      <w:i/>
      <w:iCs/>
    </w:rPr>
  </w:style>
  <w:style w:type="paragraph" w:styleId="Odsekzoznamu">
    <w:name w:val="List Paragraph"/>
    <w:basedOn w:val="Normlny"/>
    <w:uiPriority w:val="99"/>
    <w:qFormat/>
    <w:rsid w:val="005A788C"/>
    <w:pPr>
      <w:ind w:left="720"/>
    </w:pPr>
  </w:style>
  <w:style w:type="paragraph" w:styleId="Hlavika">
    <w:name w:val="header"/>
    <w:basedOn w:val="Normlny"/>
    <w:link w:val="HlavikaChar"/>
    <w:uiPriority w:val="99"/>
    <w:rsid w:val="00B87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87373"/>
    <w:rPr>
      <w:rFonts w:eastAsia="Times New Roman"/>
      <w:lang w:eastAsia="sk-SK"/>
    </w:rPr>
  </w:style>
  <w:style w:type="paragraph" w:styleId="Pta">
    <w:name w:val="footer"/>
    <w:basedOn w:val="Normlny"/>
    <w:link w:val="PtaChar"/>
    <w:uiPriority w:val="99"/>
    <w:rsid w:val="00B87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B87373"/>
    <w:rPr>
      <w:rFonts w:eastAsia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8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87373"/>
    <w:rPr>
      <w:rFonts w:ascii="Tahoma" w:hAnsi="Tahoma" w:cs="Tahoma"/>
      <w:sz w:val="16"/>
      <w:szCs w:val="16"/>
      <w:lang w:eastAsia="sk-SK"/>
    </w:rPr>
  </w:style>
  <w:style w:type="character" w:customStyle="1" w:styleId="ra">
    <w:name w:val="ra"/>
    <w:basedOn w:val="Predvolenpsmoodseku"/>
    <w:rsid w:val="00B12E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1774</Words>
  <Characters>10117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Mandátna zmluva</vt:lpstr>
    </vt:vector>
  </TitlesOfParts>
  <Company>Brezova pod Bredlom</Company>
  <LinksUpToDate>false</LinksUpToDate>
  <CharactersWithSpaces>11868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Mandátna zmluva</dc:title>
  <dc:creator>BBAXEL</dc:creator>
  <cp:lastModifiedBy>uzivatel</cp:lastModifiedBy>
  <cp:revision>5</cp:revision>
  <cp:lastPrinted>2019-12-18T10:04:00Z</cp:lastPrinted>
  <dcterms:created xsi:type="dcterms:W3CDTF">2019-12-17T13:57:00Z</dcterms:created>
  <dcterms:modified xsi:type="dcterms:W3CDTF">2019-12-18T10:05:00Z</dcterms:modified>
</cp:coreProperties>
</file>